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B256B6" w14:textId="77777777" w:rsidR="00D00417" w:rsidRDefault="00D00417" w:rsidP="001D24C6">
      <w:pPr>
        <w:shd w:val="clear" w:color="auto" w:fill="FFFFFF"/>
        <w:spacing w:after="242" w:line="240" w:lineRule="auto"/>
        <w:rPr>
          <w:rFonts w:ascii="TimesNewRomanPS-BoldMT" w:eastAsia="Times New Roman" w:hAnsi="TimesNewRomanPS-BoldMT" w:cs="Times New Roman"/>
          <w:b/>
          <w:bCs/>
          <w:color w:val="2C363A"/>
          <w:sz w:val="24"/>
          <w:szCs w:val="24"/>
          <w:lang w:eastAsia="pl-PL"/>
        </w:rPr>
      </w:pPr>
    </w:p>
    <w:p w14:paraId="1EE26C90" w14:textId="34BCD7DF" w:rsidR="001D24C6" w:rsidRPr="00D00417" w:rsidRDefault="001D24C6" w:rsidP="00D00417">
      <w:pPr>
        <w:shd w:val="clear" w:color="auto" w:fill="FFFFFF"/>
        <w:spacing w:after="242" w:line="240" w:lineRule="auto"/>
        <w:jc w:val="center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NewRomanPS-BoldMT" w:eastAsia="Times New Roman" w:hAnsi="TimesNewRomanPS-BoldMT" w:cs="Times New Roman"/>
          <w:b/>
          <w:bCs/>
          <w:color w:val="2C363A"/>
          <w:sz w:val="24"/>
          <w:szCs w:val="24"/>
          <w:lang w:eastAsia="pl-PL"/>
        </w:rPr>
        <w:t>POLITYKA BEZPIECZEŃSTWA ŻŁOBKA</w:t>
      </w:r>
    </w:p>
    <w:p w14:paraId="6F6B9CD0" w14:textId="77777777" w:rsidR="001D24C6" w:rsidRPr="00D00417" w:rsidRDefault="001D24C6" w:rsidP="001D24C6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</w:p>
    <w:p w14:paraId="467650CA" w14:textId="788CB1D6" w:rsidR="001D24C6" w:rsidRPr="00D00417" w:rsidRDefault="001D24C6" w:rsidP="001D24C6">
      <w:pPr>
        <w:shd w:val="clear" w:color="auto" w:fill="FFFFFF"/>
        <w:spacing w:after="224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NewRomanPS-BoldMT" w:eastAsia="Times New Roman" w:hAnsi="TimesNewRomanPS-BoldMT" w:cs="Times New Roman"/>
          <w:b/>
          <w:bCs/>
          <w:color w:val="2C363A"/>
          <w:sz w:val="24"/>
          <w:szCs w:val="24"/>
          <w:lang w:eastAsia="pl-PL"/>
        </w:rPr>
        <w:t>1. Bezpieczeństwo fizyczne</w:t>
      </w:r>
    </w:p>
    <w:p w14:paraId="3A1DE899" w14:textId="496875D7" w:rsidR="001D24C6" w:rsidRPr="00D00417" w:rsidRDefault="001D24C6" w:rsidP="001D24C6">
      <w:pPr>
        <w:numPr>
          <w:ilvl w:val="0"/>
          <w:numId w:val="1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Monitoring wejścia oraz kontrola osób wchodzących.</w:t>
      </w:r>
    </w:p>
    <w:p w14:paraId="140A982D" w14:textId="05E18CB2" w:rsidR="001D24C6" w:rsidRPr="00D00417" w:rsidRDefault="001D24C6" w:rsidP="001D24C6">
      <w:pPr>
        <w:numPr>
          <w:ilvl w:val="0"/>
          <w:numId w:val="1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Odbiór dziecka wyłącznie przez osoby upoważnione.</w:t>
      </w:r>
    </w:p>
    <w:p w14:paraId="4D9C9205" w14:textId="2B16529A" w:rsidR="001D24C6" w:rsidRPr="00D00417" w:rsidRDefault="001D24C6" w:rsidP="001D24C6">
      <w:pPr>
        <w:numPr>
          <w:ilvl w:val="0"/>
          <w:numId w:val="1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Zabezpieczenia mebli, gniazdek, drzwi i schodów.</w:t>
      </w:r>
    </w:p>
    <w:p w14:paraId="6796CBF2" w14:textId="31D752C6" w:rsidR="001D24C6" w:rsidRPr="00D00417" w:rsidRDefault="001D24C6" w:rsidP="001D24C6">
      <w:pPr>
        <w:numPr>
          <w:ilvl w:val="0"/>
          <w:numId w:val="1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Sprzęt używany w żłobku posiada atesty i jest dostosowany do wieku dziecka.</w:t>
      </w:r>
    </w:p>
    <w:p w14:paraId="7E2FE3A0" w14:textId="3FF03E8F" w:rsidR="001D24C6" w:rsidRPr="00D00417" w:rsidRDefault="001D24C6" w:rsidP="001D24C6">
      <w:pPr>
        <w:numPr>
          <w:ilvl w:val="0"/>
          <w:numId w:val="1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Regularne przeglądy techniczne placu zabaw.</w:t>
      </w:r>
    </w:p>
    <w:p w14:paraId="3E98437D" w14:textId="60E8AC0B" w:rsidR="001D24C6" w:rsidRPr="00D00417" w:rsidRDefault="001D24C6" w:rsidP="001D24C6">
      <w:pPr>
        <w:shd w:val="clear" w:color="auto" w:fill="FFFFFF"/>
        <w:spacing w:after="224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NewRomanPS-BoldMT" w:eastAsia="Times New Roman" w:hAnsi="TimesNewRomanPS-BoldMT" w:cs="Times New Roman"/>
          <w:b/>
          <w:bCs/>
          <w:color w:val="2C363A"/>
          <w:sz w:val="24"/>
          <w:szCs w:val="24"/>
          <w:lang w:eastAsia="pl-PL"/>
        </w:rPr>
        <w:t>2. Bezpieczeństwo zdrowotne</w:t>
      </w:r>
    </w:p>
    <w:p w14:paraId="50347568" w14:textId="66BA2FF8" w:rsidR="001D24C6" w:rsidRPr="00D00417" w:rsidRDefault="001D24C6" w:rsidP="001D24C6">
      <w:pPr>
        <w:numPr>
          <w:ilvl w:val="0"/>
          <w:numId w:val="2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Codzienny nadzór nad stanem zdrowia dzieci przy przyjęciu.</w:t>
      </w:r>
    </w:p>
    <w:p w14:paraId="2A338491" w14:textId="1D25037D" w:rsidR="001D24C6" w:rsidRPr="00D00417" w:rsidRDefault="001D24C6" w:rsidP="001D24C6">
      <w:pPr>
        <w:numPr>
          <w:ilvl w:val="0"/>
          <w:numId w:val="2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Dzieci chore lub z objawami infekcji nie są przyjmowane.</w:t>
      </w:r>
    </w:p>
    <w:p w14:paraId="3D027EFC" w14:textId="3BD2F720" w:rsidR="001D24C6" w:rsidRPr="00D00417" w:rsidRDefault="001D24C6" w:rsidP="001D24C6">
      <w:pPr>
        <w:numPr>
          <w:ilvl w:val="0"/>
          <w:numId w:val="2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Personel przeszkolony z zakresu pierwszej pomocy.</w:t>
      </w:r>
    </w:p>
    <w:p w14:paraId="3C2CE827" w14:textId="430E0144" w:rsidR="001D24C6" w:rsidRPr="00D00417" w:rsidRDefault="001D24C6" w:rsidP="001D24C6">
      <w:pPr>
        <w:numPr>
          <w:ilvl w:val="0"/>
          <w:numId w:val="2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Regularne mycie rąk, dezynfekcja zabawek i pomieszczeń.</w:t>
      </w:r>
    </w:p>
    <w:p w14:paraId="0D253B69" w14:textId="690FF602" w:rsidR="001D24C6" w:rsidRPr="00D00417" w:rsidRDefault="001D24C6" w:rsidP="001D24C6">
      <w:pPr>
        <w:numPr>
          <w:ilvl w:val="0"/>
          <w:numId w:val="2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Wydzielone miejsce do izolacji dziecka nagle źle się czującego.</w:t>
      </w:r>
    </w:p>
    <w:p w14:paraId="1EF3940C" w14:textId="6037C83E" w:rsidR="001D24C6" w:rsidRPr="00D00417" w:rsidRDefault="001D24C6" w:rsidP="001D24C6">
      <w:pPr>
        <w:shd w:val="clear" w:color="auto" w:fill="FFFFFF"/>
        <w:spacing w:after="224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NewRomanPS-BoldMT" w:eastAsia="Times New Roman" w:hAnsi="TimesNewRomanPS-BoldMT" w:cs="Times New Roman"/>
          <w:b/>
          <w:bCs/>
          <w:color w:val="2C363A"/>
          <w:sz w:val="24"/>
          <w:szCs w:val="24"/>
          <w:lang w:eastAsia="pl-PL"/>
        </w:rPr>
        <w:t>3. Bezpieczeństwo emocjonalne</w:t>
      </w:r>
    </w:p>
    <w:p w14:paraId="263DA261" w14:textId="42C1E93F" w:rsidR="001D24C6" w:rsidRPr="00D00417" w:rsidRDefault="001D24C6" w:rsidP="001D24C6">
      <w:pPr>
        <w:numPr>
          <w:ilvl w:val="0"/>
          <w:numId w:val="3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Szacunek do dziecka, brak przemocy fizycznej i psychicznej.</w:t>
      </w:r>
    </w:p>
    <w:p w14:paraId="652E097E" w14:textId="45A726E8" w:rsidR="001D24C6" w:rsidRPr="00D00417" w:rsidRDefault="001D24C6" w:rsidP="001D24C6">
      <w:pPr>
        <w:numPr>
          <w:ilvl w:val="0"/>
          <w:numId w:val="3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Stałość opiekunów w grupie — budowanie poczucia stabilności.</w:t>
      </w:r>
    </w:p>
    <w:p w14:paraId="50D57198" w14:textId="6A151D6F" w:rsidR="001D24C6" w:rsidRPr="00D00417" w:rsidRDefault="001D24C6" w:rsidP="001D24C6">
      <w:pPr>
        <w:numPr>
          <w:ilvl w:val="0"/>
          <w:numId w:val="3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Wspieranie samodzielności zgodnie z możliwościami dziecka.</w:t>
      </w:r>
    </w:p>
    <w:p w14:paraId="21EFF013" w14:textId="5D7F3455" w:rsidR="001D24C6" w:rsidRPr="00D00417" w:rsidRDefault="001D24C6" w:rsidP="001D24C6">
      <w:pPr>
        <w:numPr>
          <w:ilvl w:val="0"/>
          <w:numId w:val="3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Indywidualne podejście do potrzeb emocjonalnych.</w:t>
      </w:r>
    </w:p>
    <w:p w14:paraId="1BA8FE0C" w14:textId="2BAF0B98" w:rsidR="001D24C6" w:rsidRPr="00D00417" w:rsidRDefault="001D24C6" w:rsidP="001D24C6">
      <w:pPr>
        <w:shd w:val="clear" w:color="auto" w:fill="FFFFFF"/>
        <w:spacing w:after="224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NewRomanPS-BoldMT" w:eastAsia="Times New Roman" w:hAnsi="TimesNewRomanPS-BoldMT" w:cs="Times New Roman"/>
          <w:b/>
          <w:bCs/>
          <w:color w:val="2C363A"/>
          <w:sz w:val="24"/>
          <w:szCs w:val="24"/>
          <w:lang w:eastAsia="pl-PL"/>
        </w:rPr>
        <w:t>4. Bezpieczeństwo informacji</w:t>
      </w:r>
    </w:p>
    <w:p w14:paraId="326F2D3E" w14:textId="07691E18" w:rsidR="001D24C6" w:rsidRPr="00D00417" w:rsidRDefault="001D24C6" w:rsidP="001D24C6">
      <w:pPr>
        <w:numPr>
          <w:ilvl w:val="0"/>
          <w:numId w:val="4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Dane dzieci i rodziców przechowywane zgodnie z RODO.</w:t>
      </w:r>
    </w:p>
    <w:p w14:paraId="6E276E86" w14:textId="77777777" w:rsidR="001D24C6" w:rsidRPr="00D00417" w:rsidRDefault="001D24C6" w:rsidP="001D24C6">
      <w:pPr>
        <w:numPr>
          <w:ilvl w:val="0"/>
          <w:numId w:val="4"/>
        </w:num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  <w:r w:rsidRPr="00D00417"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  <w:t>Dostęp do dokumentacji ma jedynie uprawniony personel.</w:t>
      </w:r>
    </w:p>
    <w:p w14:paraId="79C8040F" w14:textId="77777777" w:rsidR="001D24C6" w:rsidRPr="00D00417" w:rsidRDefault="001D24C6" w:rsidP="001D24C6">
      <w:pPr>
        <w:shd w:val="clear" w:color="auto" w:fill="FFFFFF"/>
        <w:spacing w:after="0" w:line="240" w:lineRule="auto"/>
        <w:ind w:left="720"/>
        <w:rPr>
          <w:rFonts w:ascii="Roboto" w:eastAsia="Times New Roman" w:hAnsi="Roboto" w:cs="Times New Roman"/>
          <w:color w:val="2C363A"/>
          <w:sz w:val="24"/>
          <w:szCs w:val="24"/>
          <w:lang w:eastAsia="pl-PL"/>
        </w:rPr>
      </w:pPr>
    </w:p>
    <w:p w14:paraId="0950BD8C" w14:textId="77777777" w:rsidR="001D24C6" w:rsidRPr="00D00417" w:rsidRDefault="001D24C6" w:rsidP="001D24C6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C363A"/>
          <w:sz w:val="24"/>
          <w:szCs w:val="24"/>
          <w:lang w:eastAsia="pl-PL"/>
        </w:rPr>
      </w:pPr>
    </w:p>
    <w:p w14:paraId="73AB9033" w14:textId="77777777" w:rsidR="002A32EA" w:rsidRPr="00D00417" w:rsidRDefault="002A32EA">
      <w:pPr>
        <w:rPr>
          <w:sz w:val="24"/>
          <w:szCs w:val="24"/>
        </w:rPr>
      </w:pPr>
    </w:p>
    <w:sectPr w:rsidR="002A32EA" w:rsidRPr="00D0041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FD285" w14:textId="77777777" w:rsidR="00525A7D" w:rsidRDefault="00525A7D" w:rsidP="001D24C6">
      <w:pPr>
        <w:spacing w:after="0" w:line="240" w:lineRule="auto"/>
      </w:pPr>
      <w:r>
        <w:separator/>
      </w:r>
    </w:p>
  </w:endnote>
  <w:endnote w:type="continuationSeparator" w:id="0">
    <w:p w14:paraId="1F5A65A5" w14:textId="77777777" w:rsidR="00525A7D" w:rsidRDefault="00525A7D" w:rsidP="001D24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ADE7BF" w14:textId="77777777" w:rsidR="00525A7D" w:rsidRDefault="00525A7D" w:rsidP="001D24C6">
      <w:pPr>
        <w:spacing w:after="0" w:line="240" w:lineRule="auto"/>
      </w:pPr>
      <w:r>
        <w:separator/>
      </w:r>
    </w:p>
  </w:footnote>
  <w:footnote w:type="continuationSeparator" w:id="0">
    <w:p w14:paraId="70858A02" w14:textId="77777777" w:rsidR="00525A7D" w:rsidRDefault="00525A7D" w:rsidP="001D24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0"/>
      <w:gridCol w:w="7082"/>
    </w:tblGrid>
    <w:tr w:rsidR="001D24C6" w14:paraId="5119AF35" w14:textId="77777777" w:rsidTr="003A48B6">
      <w:tc>
        <w:tcPr>
          <w:tcW w:w="1980" w:type="dxa"/>
        </w:tcPr>
        <w:p w14:paraId="003AB0A6" w14:textId="77777777" w:rsidR="001D24C6" w:rsidRDefault="001D24C6" w:rsidP="001D24C6">
          <w:pPr>
            <w:pStyle w:val="Nagwek"/>
          </w:pPr>
          <w:r>
            <w:rPr>
              <w:rFonts w:ascii="Arial Narrow" w:hAnsi="Arial Narrow"/>
              <w:b/>
              <w:noProof/>
            </w:rPr>
            <w:drawing>
              <wp:inline distT="0" distB="0" distL="0" distR="0" wp14:anchorId="61635254" wp14:editId="3A5A44B2">
                <wp:extent cx="1051560" cy="714888"/>
                <wp:effectExtent l="0" t="0" r="0" b="9525"/>
                <wp:docPr id="1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4954" cy="72399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82" w:type="dxa"/>
        </w:tcPr>
        <w:p w14:paraId="6697874D" w14:textId="77777777" w:rsidR="001D24C6" w:rsidRDefault="001D24C6" w:rsidP="001D24C6">
          <w:pPr>
            <w:pStyle w:val="Nagwek"/>
          </w:pPr>
        </w:p>
        <w:p w14:paraId="5E2E7B40" w14:textId="77777777" w:rsidR="001D24C6" w:rsidRPr="00A22FAF" w:rsidRDefault="001D24C6" w:rsidP="001D24C6">
          <w:pPr>
            <w:pStyle w:val="Nagwek"/>
            <w:jc w:val="center"/>
            <w:rPr>
              <w:rFonts w:ascii="Times New Roman" w:hAnsi="Times New Roman" w:cs="Times New Roman"/>
              <w:i/>
              <w:iCs/>
              <w:color w:val="2E74B5" w:themeColor="accent5" w:themeShade="BF"/>
            </w:rPr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Żłobek „Niebiańska Kraina” w Cieszynie</w:t>
          </w:r>
        </w:p>
        <w:p w14:paraId="383B2C27" w14:textId="77777777" w:rsidR="001D24C6" w:rsidRDefault="001D24C6" w:rsidP="001D24C6">
          <w:pPr>
            <w:pStyle w:val="Nagwek"/>
            <w:jc w:val="center"/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Pl. Dominikański 3, 43-400 Cieszyn</w:t>
          </w:r>
        </w:p>
      </w:tc>
    </w:tr>
  </w:tbl>
  <w:p w14:paraId="4AFB3B46" w14:textId="2757A695" w:rsidR="001D24C6" w:rsidRDefault="001D24C6">
    <w:pPr>
      <w:pStyle w:val="Nagwek"/>
      <w:pBdr>
        <w:bottom w:val="single" w:sz="6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C41989"/>
    <w:multiLevelType w:val="multilevel"/>
    <w:tmpl w:val="8BDE5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FC7F16"/>
    <w:multiLevelType w:val="multilevel"/>
    <w:tmpl w:val="87321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D635E0"/>
    <w:multiLevelType w:val="multilevel"/>
    <w:tmpl w:val="13D4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554A77"/>
    <w:multiLevelType w:val="multilevel"/>
    <w:tmpl w:val="E0FE0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4C6"/>
    <w:rsid w:val="001D24C6"/>
    <w:rsid w:val="002A32EA"/>
    <w:rsid w:val="00525A7D"/>
    <w:rsid w:val="00554726"/>
    <w:rsid w:val="00D00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6CA71"/>
  <w15:chartTrackingRefBased/>
  <w15:docId w15:val="{D9C6E176-0BAD-43FB-972A-CF983BABE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24C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D24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D24C6"/>
  </w:style>
  <w:style w:type="paragraph" w:styleId="Stopka">
    <w:name w:val="footer"/>
    <w:basedOn w:val="Normalny"/>
    <w:link w:val="StopkaZnak"/>
    <w:uiPriority w:val="99"/>
    <w:unhideWhenUsed/>
    <w:rsid w:val="001D24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D24C6"/>
  </w:style>
  <w:style w:type="table" w:styleId="Tabela-Siatka">
    <w:name w:val="Table Grid"/>
    <w:basedOn w:val="Standardowy"/>
    <w:uiPriority w:val="39"/>
    <w:rsid w:val="001D2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149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</cp:lastModifiedBy>
  <cp:revision>2</cp:revision>
  <dcterms:created xsi:type="dcterms:W3CDTF">2025-11-20T07:30:00Z</dcterms:created>
  <dcterms:modified xsi:type="dcterms:W3CDTF">2025-11-24T17:15:00Z</dcterms:modified>
</cp:coreProperties>
</file>