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2F072" w14:textId="08A1A09F" w:rsidR="00FB0507" w:rsidRDefault="00965CB5" w:rsidP="00D83A32">
      <w:pPr>
        <w:jc w:val="center"/>
        <w:rPr>
          <w:rFonts w:ascii="Times New Roman" w:hAnsi="Times New Roman" w:cs="Times New Roman"/>
          <w:b/>
          <w:bCs/>
        </w:rPr>
      </w:pPr>
      <w:r w:rsidRPr="004D3E13">
        <w:rPr>
          <w:rFonts w:ascii="Times New Roman" w:hAnsi="Times New Roman" w:cs="Times New Roman"/>
          <w:b/>
          <w:bCs/>
        </w:rPr>
        <w:t>PLAN OPIEKUŃCZO – WYCHOWAWCZO – EDUKACYJNY</w:t>
      </w:r>
    </w:p>
    <w:p w14:paraId="0EE79467" w14:textId="3A3B6D88" w:rsidR="00965CB5" w:rsidRDefault="00FB0507" w:rsidP="00D83A32">
      <w:pPr>
        <w:jc w:val="center"/>
        <w:rPr>
          <w:rFonts w:ascii="Times New Roman" w:hAnsi="Times New Roman" w:cs="Times New Roman"/>
          <w:b/>
          <w:bCs/>
        </w:rPr>
      </w:pPr>
      <w:r w:rsidRPr="004D3E13">
        <w:rPr>
          <w:rFonts w:ascii="Times New Roman" w:hAnsi="Times New Roman" w:cs="Times New Roman"/>
          <w:b/>
          <w:bCs/>
        </w:rPr>
        <w:t>Żłobka</w:t>
      </w:r>
      <w:r w:rsidR="005426EE" w:rsidRPr="004D3E13">
        <w:rPr>
          <w:rFonts w:ascii="Times New Roman" w:hAnsi="Times New Roman" w:cs="Times New Roman"/>
          <w:b/>
          <w:bCs/>
        </w:rPr>
        <w:t xml:space="preserve"> „Niebiańska Kraina” w Cieszynie</w:t>
      </w:r>
    </w:p>
    <w:p w14:paraId="7EE8651C" w14:textId="2E957F6B" w:rsidR="006B23E3" w:rsidRDefault="006B23E3" w:rsidP="006B23E3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Podstawa prawna:   </w:t>
      </w:r>
    </w:p>
    <w:p w14:paraId="7A248BC7" w14:textId="4A0913B4" w:rsidR="00A85BD6" w:rsidRPr="003F39B7" w:rsidRDefault="006B23E3" w:rsidP="00A85BD6">
      <w:pPr>
        <w:pStyle w:val="Akapitzlist"/>
        <w:numPr>
          <w:ilvl w:val="0"/>
          <w:numId w:val="35"/>
        </w:numPr>
        <w:spacing w:before="240" w:after="480"/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3F39B7">
        <w:rPr>
          <w:rStyle w:val="Pogrubienie"/>
          <w:rFonts w:ascii="Times New Roman" w:hAnsi="Times New Roman" w:cs="Times New Roman"/>
          <w:b w:val="0"/>
          <w:bCs w:val="0"/>
          <w:i/>
          <w:iCs/>
          <w:sz w:val="18"/>
          <w:szCs w:val="18"/>
        </w:rPr>
        <w:t>Konwencja o prawach dziecka –uchwalona przez Zgromadzenie Ogólne ONZ 20 listopada 1989 r. i</w:t>
      </w:r>
      <w:r w:rsidR="00A85BD6" w:rsidRPr="003F39B7">
        <w:rPr>
          <w:rStyle w:val="Pogrubienie"/>
          <w:rFonts w:ascii="Times New Roman" w:hAnsi="Times New Roman" w:cs="Times New Roman"/>
          <w:b w:val="0"/>
          <w:bCs w:val="0"/>
          <w:i/>
          <w:iCs/>
          <w:sz w:val="18"/>
          <w:szCs w:val="18"/>
        </w:rPr>
        <w:t xml:space="preserve"> </w:t>
      </w:r>
      <w:r w:rsidRPr="003F39B7">
        <w:rPr>
          <w:rStyle w:val="Pogrubienie"/>
          <w:rFonts w:ascii="Times New Roman" w:hAnsi="Times New Roman" w:cs="Times New Roman"/>
          <w:b w:val="0"/>
          <w:bCs w:val="0"/>
          <w:i/>
          <w:iCs/>
          <w:sz w:val="18"/>
          <w:szCs w:val="18"/>
        </w:rPr>
        <w:t>ratyfikowana przez Polskę w 1991 r.</w:t>
      </w:r>
      <w:r w:rsidR="00A85BD6" w:rsidRPr="003F39B7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A85BD6" w:rsidRPr="003F39B7">
        <w:rPr>
          <w:rFonts w:ascii="Times New Roman" w:hAnsi="Times New Roman" w:cs="Times New Roman"/>
          <w:i/>
          <w:iCs/>
          <w:sz w:val="18"/>
          <w:szCs w:val="18"/>
        </w:rPr>
        <w:t>(Dz. U. z dnia 23 grudnia 1991 r.)</w:t>
      </w:r>
    </w:p>
    <w:p w14:paraId="4F8F214B" w14:textId="1229D9C8" w:rsidR="006B23E3" w:rsidRPr="00B25CF1" w:rsidRDefault="006B23E3" w:rsidP="006B23E3">
      <w:pPr>
        <w:pStyle w:val="Akapitzlist"/>
        <w:numPr>
          <w:ilvl w:val="0"/>
          <w:numId w:val="35"/>
        </w:numPr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3F39B7">
        <w:rPr>
          <w:rStyle w:val="Pogrubienie"/>
          <w:rFonts w:ascii="Times New Roman" w:hAnsi="Times New Roman" w:cs="Times New Roman"/>
          <w:b w:val="0"/>
          <w:bCs w:val="0"/>
          <w:i/>
          <w:iCs/>
          <w:sz w:val="18"/>
          <w:szCs w:val="18"/>
        </w:rPr>
        <w:t>Rozporządzenie Ministra Rodziny, Pracy i Polityki Społecznej z 13 grudnia 2024 r.</w:t>
      </w:r>
      <w:r w:rsidRPr="003F39B7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Pr="003F39B7">
        <w:rPr>
          <w:rFonts w:ascii="Times New Roman" w:hAnsi="Times New Roman" w:cs="Times New Roman"/>
          <w:i/>
          <w:iCs/>
          <w:sz w:val="18"/>
          <w:szCs w:val="18"/>
        </w:rPr>
        <w:t>w sprawie standardów opieki nad dziećmi do lat 3 (Dz.U. 2024 poz. 1882)</w:t>
      </w:r>
    </w:p>
    <w:p w14:paraId="668C5C7F" w14:textId="77777777" w:rsidR="00B25CF1" w:rsidRPr="00B25CF1" w:rsidRDefault="00B25CF1" w:rsidP="00B25CF1">
      <w:pPr>
        <w:pStyle w:val="Akapitzlist"/>
        <w:numPr>
          <w:ilvl w:val="0"/>
          <w:numId w:val="35"/>
        </w:numPr>
        <w:shd w:val="clear" w:color="auto" w:fill="FFFFFF"/>
        <w:spacing w:before="300" w:after="150" w:line="240" w:lineRule="auto"/>
        <w:outlineLvl w:val="0"/>
        <w:rPr>
          <w:rFonts w:ascii="Times New Roman" w:eastAsia="Times New Roman" w:hAnsi="Times New Roman" w:cs="Times New Roman"/>
          <w:i/>
          <w:iCs/>
          <w:kern w:val="36"/>
          <w:sz w:val="18"/>
          <w:szCs w:val="18"/>
          <w:lang w:eastAsia="pl-PL"/>
        </w:rPr>
      </w:pPr>
      <w:r w:rsidRPr="00B25CF1">
        <w:rPr>
          <w:rFonts w:ascii="Times New Roman" w:eastAsia="Times New Roman" w:hAnsi="Times New Roman" w:cs="Times New Roman"/>
          <w:i/>
          <w:iCs/>
          <w:kern w:val="36"/>
          <w:sz w:val="18"/>
          <w:szCs w:val="18"/>
          <w:lang w:eastAsia="pl-PL"/>
        </w:rPr>
        <w:t>Ustawa z 4 lutego 2011 r. o opiece nad dziećmi w wieku do lat 3 (tekst jedn.: Dz.U. z 2025 r., poz. 798)</w:t>
      </w:r>
    </w:p>
    <w:p w14:paraId="6A948973" w14:textId="77777777" w:rsidR="00B25CF1" w:rsidRPr="003F39B7" w:rsidRDefault="00B25CF1" w:rsidP="00B25CF1">
      <w:pPr>
        <w:pStyle w:val="Akapitzlist"/>
        <w:ind w:left="360"/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</w:p>
    <w:p w14:paraId="64B45E82" w14:textId="2A78A5CB" w:rsidR="00965CB5" w:rsidRPr="004D3E13" w:rsidRDefault="00965CB5" w:rsidP="00D72EF9">
      <w:pPr>
        <w:ind w:left="360"/>
        <w:jc w:val="both"/>
        <w:rPr>
          <w:rFonts w:ascii="Times New Roman" w:hAnsi="Times New Roman" w:cs="Times New Roman"/>
        </w:rPr>
      </w:pPr>
    </w:p>
    <w:p w14:paraId="697716F9" w14:textId="7EA76044" w:rsidR="00965CB5" w:rsidRPr="00FB0507" w:rsidRDefault="00965CB5" w:rsidP="00D72EF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STANDARD 1 </w:t>
      </w:r>
    </w:p>
    <w:p w14:paraId="56218E7A" w14:textId="6A58719F" w:rsidR="004D3E13" w:rsidRDefault="00965CB5" w:rsidP="00D72EF9">
      <w:pPr>
        <w:pStyle w:val="Akapitzlist"/>
        <w:ind w:left="360"/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Plan opiekuńczo-wychowawczo-edukacyjny. </w:t>
      </w:r>
    </w:p>
    <w:p w14:paraId="5E0BE2FC" w14:textId="77777777" w:rsidR="00D72EF9" w:rsidRPr="00FB0507" w:rsidRDefault="00D72EF9" w:rsidP="00D72EF9">
      <w:pPr>
        <w:pStyle w:val="Akapitzlist"/>
        <w:ind w:left="360"/>
        <w:jc w:val="both"/>
        <w:rPr>
          <w:rFonts w:ascii="Times New Roman" w:hAnsi="Times New Roman" w:cs="Times New Roman"/>
          <w:b/>
          <w:bCs/>
        </w:rPr>
      </w:pPr>
    </w:p>
    <w:p w14:paraId="0DA0C6FF" w14:textId="54556A85" w:rsidR="004D3E13" w:rsidRDefault="00965CB5" w:rsidP="00D72EF9">
      <w:pPr>
        <w:pStyle w:val="Akapitzlist"/>
        <w:numPr>
          <w:ilvl w:val="0"/>
          <w:numId w:val="11"/>
        </w:numPr>
        <w:ind w:left="72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Plan opiekuńczo-wychowawczo-edukacyjny Żłobka </w:t>
      </w:r>
      <w:r w:rsidR="004D3E13" w:rsidRPr="004D3E13">
        <w:rPr>
          <w:rFonts w:ascii="Times New Roman" w:hAnsi="Times New Roman" w:cs="Times New Roman"/>
        </w:rPr>
        <w:t>„Niebiańska Kraina” w Cieszynie</w:t>
      </w:r>
      <w:r w:rsidRPr="004D3E13">
        <w:rPr>
          <w:rFonts w:ascii="Times New Roman" w:hAnsi="Times New Roman" w:cs="Times New Roman"/>
        </w:rPr>
        <w:t xml:space="preserve"> został opracowany </w:t>
      </w:r>
      <w:r w:rsidR="006B23E3">
        <w:rPr>
          <w:rFonts w:ascii="Times New Roman" w:hAnsi="Times New Roman" w:cs="Times New Roman"/>
        </w:rPr>
        <w:t xml:space="preserve">                    </w:t>
      </w:r>
      <w:r w:rsidRPr="004D3E13">
        <w:rPr>
          <w:rFonts w:ascii="Times New Roman" w:hAnsi="Times New Roman" w:cs="Times New Roman"/>
        </w:rPr>
        <w:t xml:space="preserve">w oparciu o założenia Konwencji o Prawach Dziecka, przyjętej przez Zgromadzenie Ogólne Organizacji Narodów Zjednoczonych w 1989 roku, której nadrzędną zasadą jest poszanowanie godności, praw i potrzeb każdego dziecka. Dokument ten stanowi wyraz troski o wszechstronny rozwój dziecka, z uwzględnieniem jego indywidualnych możliwości, tempa rozwoju, emocji i potrzeb. </w:t>
      </w:r>
    </w:p>
    <w:p w14:paraId="2D11470D" w14:textId="1EE1F3D0" w:rsidR="004D3E13" w:rsidRDefault="00965CB5" w:rsidP="00D72EF9">
      <w:pPr>
        <w:pStyle w:val="Akapitzlist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 xml:space="preserve">Celem planu jest stworzenie bezpiecznego, przyjaznego i wspierającego środowiska, w którym każde dziecko może rozwijać się fizycznie, emocjonalnie, społecznie i poznawczo. </w:t>
      </w:r>
    </w:p>
    <w:p w14:paraId="3B7EE6C0" w14:textId="001F6C7D" w:rsidR="004D3E13" w:rsidRDefault="007743AB" w:rsidP="00D72EF9">
      <w:pPr>
        <w:pStyle w:val="Akapitzli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realizacji </w:t>
      </w:r>
      <w:r w:rsidR="00965CB5" w:rsidRPr="007743AB">
        <w:rPr>
          <w:rFonts w:ascii="Times New Roman" w:hAnsi="Times New Roman" w:cs="Times New Roman"/>
        </w:rPr>
        <w:t xml:space="preserve">założeń planu personel Żłobka kieruje się zasadami równości, podmiotowości dziecka oraz poszanowania jego prawa do wyrażania własnych myśli, uczuć i potrzeb. Podejmowane działania opiekuńcze, wychowawcze i edukacyjne mają na celu wspieranie dziecka w odkrywaniu świata, rozwijaniu samodzielności, poczucia bezpieczeństwa i wiary we własne możliwości. </w:t>
      </w:r>
    </w:p>
    <w:p w14:paraId="24F95002" w14:textId="4BE00AF6" w:rsidR="00965CB5" w:rsidRPr="007743AB" w:rsidRDefault="007743AB" w:rsidP="00D72EF9">
      <w:pPr>
        <w:pStyle w:val="Akapitzli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Plan </w:t>
      </w:r>
      <w:r w:rsidR="00965CB5" w:rsidRPr="007743AB">
        <w:rPr>
          <w:rFonts w:ascii="Times New Roman" w:hAnsi="Times New Roman" w:cs="Times New Roman"/>
        </w:rPr>
        <w:t xml:space="preserve">stanowi integralną część misji żłobka, której istotą jest zapewnienie dzieciom opieki, wsparcia i warunków do harmonijnego rozwoju w duchu poszanowania ich praw oraz odpowiedzialnego partnerstwa </w:t>
      </w:r>
      <w:r w:rsidR="006B23E3">
        <w:rPr>
          <w:rFonts w:ascii="Times New Roman" w:hAnsi="Times New Roman" w:cs="Times New Roman"/>
        </w:rPr>
        <w:t xml:space="preserve">                                              </w:t>
      </w:r>
      <w:r w:rsidR="00965CB5" w:rsidRPr="007743AB">
        <w:rPr>
          <w:rFonts w:ascii="Times New Roman" w:hAnsi="Times New Roman" w:cs="Times New Roman"/>
        </w:rPr>
        <w:t xml:space="preserve">z rodzicami/opiekunami prawnymi. </w:t>
      </w:r>
    </w:p>
    <w:p w14:paraId="2712F03E" w14:textId="29FCEBB7" w:rsidR="00965CB5" w:rsidRPr="004D3E13" w:rsidRDefault="00965CB5" w:rsidP="00D72EF9">
      <w:pPr>
        <w:pStyle w:val="Akapitzlist"/>
        <w:numPr>
          <w:ilvl w:val="1"/>
          <w:numId w:val="4"/>
        </w:numPr>
        <w:ind w:left="72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Cele opiekuńczo-wychowawczo- edukacyjne </w:t>
      </w:r>
    </w:p>
    <w:p w14:paraId="7CB7D4D5" w14:textId="77777777" w:rsid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Cele opiekuńcze: </w:t>
      </w:r>
    </w:p>
    <w:p w14:paraId="76E7C503" w14:textId="24A3ECE1" w:rsidR="004D3E13" w:rsidRDefault="00965CB5" w:rsidP="00D72EF9">
      <w:pPr>
        <w:pStyle w:val="Akapitzlist"/>
        <w:numPr>
          <w:ilvl w:val="0"/>
          <w:numId w:val="8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zapewnienie bezpiecznego i zdrowego środowiska do dzieci </w:t>
      </w:r>
    </w:p>
    <w:p w14:paraId="4717FE6A" w14:textId="4871C7EE" w:rsidR="004D3E13" w:rsidRDefault="00965CB5" w:rsidP="00D72EF9">
      <w:pPr>
        <w:pStyle w:val="Akapitzlist"/>
        <w:numPr>
          <w:ilvl w:val="0"/>
          <w:numId w:val="8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zaspokajanie potrzeb fizjologicznych dzieci </w:t>
      </w:r>
    </w:p>
    <w:p w14:paraId="05405D5A" w14:textId="32C1382F" w:rsidR="004D3E13" w:rsidRDefault="00965CB5" w:rsidP="00D72EF9">
      <w:pPr>
        <w:pStyle w:val="Akapitzlist"/>
        <w:numPr>
          <w:ilvl w:val="0"/>
          <w:numId w:val="8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stworzenie warunków do rozwoju samodzielności i autonomii dziecka </w:t>
      </w:r>
    </w:p>
    <w:p w14:paraId="7175C905" w14:textId="5D14283A" w:rsidR="00965CB5" w:rsidRPr="004D3E13" w:rsidRDefault="00965CB5" w:rsidP="00D72EF9">
      <w:pPr>
        <w:pStyle w:val="Akapitzlist"/>
        <w:numPr>
          <w:ilvl w:val="0"/>
          <w:numId w:val="8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indywidualizacja opieki ze względu na inne tempo rozwoju każdego dziecka </w:t>
      </w:r>
    </w:p>
    <w:p w14:paraId="76F1BCD8" w14:textId="77777777" w:rsid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Cele wychowawcze: </w:t>
      </w:r>
    </w:p>
    <w:p w14:paraId="3091D1AD" w14:textId="77777777" w:rsidR="004D3E13" w:rsidRDefault="00965CB5" w:rsidP="00D72EF9">
      <w:pPr>
        <w:pStyle w:val="Akapitzlist"/>
        <w:numPr>
          <w:ilvl w:val="0"/>
          <w:numId w:val="9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budowanie poczucia bezpieczeństwa i zaufania dzieci </w:t>
      </w:r>
    </w:p>
    <w:p w14:paraId="1220A677" w14:textId="77777777" w:rsidR="004D3E13" w:rsidRDefault="00965CB5" w:rsidP="00D72EF9">
      <w:pPr>
        <w:pStyle w:val="Akapitzlist"/>
        <w:numPr>
          <w:ilvl w:val="0"/>
          <w:numId w:val="9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kształtowanie pozytywnej samooceny i niezależności dzieci </w:t>
      </w:r>
    </w:p>
    <w:p w14:paraId="4FDDC8FD" w14:textId="77777777" w:rsidR="004D3E13" w:rsidRDefault="00965CB5" w:rsidP="00D72EF9">
      <w:pPr>
        <w:pStyle w:val="Akapitzlist"/>
        <w:numPr>
          <w:ilvl w:val="0"/>
          <w:numId w:val="9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rozwijanie kompetencji społecznych i umiejętności współpracy z rówieśnikami i dorosłymi </w:t>
      </w:r>
    </w:p>
    <w:p w14:paraId="11E37ACC" w14:textId="77777777" w:rsidR="004D3E13" w:rsidRDefault="00965CB5" w:rsidP="00D72EF9">
      <w:pPr>
        <w:pStyle w:val="Akapitzlist"/>
        <w:numPr>
          <w:ilvl w:val="0"/>
          <w:numId w:val="9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wspieranie rozwoju emocjonalnego i umiejętności wyrażania emocji przez dzieci</w:t>
      </w:r>
    </w:p>
    <w:p w14:paraId="053D5DB4" w14:textId="77777777" w:rsidR="004D3E13" w:rsidRDefault="00965CB5" w:rsidP="00D72EF9">
      <w:pPr>
        <w:pStyle w:val="Akapitzlist"/>
        <w:numPr>
          <w:ilvl w:val="0"/>
          <w:numId w:val="9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kształtowanie poczucia przynależności i szacunku dla innych </w:t>
      </w:r>
    </w:p>
    <w:p w14:paraId="5B96B9B5" w14:textId="77777777" w:rsidR="004D3E13" w:rsidRDefault="00965CB5" w:rsidP="00D72EF9">
      <w:pPr>
        <w:pStyle w:val="Akapitzlist"/>
        <w:numPr>
          <w:ilvl w:val="0"/>
          <w:numId w:val="9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rozwijanie postaw poznawczych i ciekawości świata </w:t>
      </w:r>
    </w:p>
    <w:p w14:paraId="78B761CD" w14:textId="22F7DBF0" w:rsidR="00965CB5" w:rsidRPr="004D3E13" w:rsidRDefault="00965CB5" w:rsidP="00D72EF9">
      <w:pPr>
        <w:pStyle w:val="Akapitzlist"/>
        <w:numPr>
          <w:ilvl w:val="0"/>
          <w:numId w:val="9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rozwijanie umiejętności przestrzegania zasad, dzielenia się i wzajemnej pomocy w zabawach zespołowych i integracyjnych</w:t>
      </w:r>
    </w:p>
    <w:p w14:paraId="0F2B5476" w14:textId="77777777" w:rsid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Cele edukacyjne: </w:t>
      </w:r>
    </w:p>
    <w:p w14:paraId="4D79FE53" w14:textId="77777777" w:rsidR="004D3E13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wspieranie wszechstronnego rozwoju dziecka poprzez zabawę</w:t>
      </w:r>
    </w:p>
    <w:p w14:paraId="5D42F624" w14:textId="77777777" w:rsidR="004D3E13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kształtowanie umiejętności komunikacyjnych (werbalnych i niewerbalnych)</w:t>
      </w:r>
    </w:p>
    <w:p w14:paraId="24BDA3FC" w14:textId="77777777" w:rsidR="004D3E13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lastRenderedPageBreak/>
        <w:t xml:space="preserve">rozwijanie sprawności fizycznej i ruchowej </w:t>
      </w:r>
    </w:p>
    <w:p w14:paraId="0C4DABE1" w14:textId="77777777" w:rsidR="004D3E13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rozwijanie kreatywności i ekspresji językowej </w:t>
      </w:r>
    </w:p>
    <w:p w14:paraId="7B358991" w14:textId="77777777" w:rsidR="004D3E13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rozwijanie motoryki małej i dużej poprzez różnorodne zabawy ruchowe i manualne</w:t>
      </w:r>
    </w:p>
    <w:p w14:paraId="423CCBFF" w14:textId="77777777" w:rsidR="007743AB" w:rsidRDefault="004D3E13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965CB5" w:rsidRPr="004D3E13">
        <w:rPr>
          <w:rFonts w:ascii="Times New Roman" w:hAnsi="Times New Roman" w:cs="Times New Roman"/>
        </w:rPr>
        <w:t>tymulowanie zmysłów (dotyku, wzroku, słuchu) poprzez zabawy sensoryczne,  muzyczne i ruchowe na świeżym powietrzu,</w:t>
      </w:r>
    </w:p>
    <w:p w14:paraId="36779EEA" w14:textId="77777777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rozwój zmysłów i spostrzegawczości poprzez zabawy sensoryczne i ćwiczenia pamięciowe </w:t>
      </w:r>
    </w:p>
    <w:p w14:paraId="1FE9A337" w14:textId="77777777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wzmacnianie kreatywności i wyrażania siebie poprzez ekspresję plastyczną i muzyczna </w:t>
      </w:r>
    </w:p>
    <w:p w14:paraId="3DA5F6D3" w14:textId="77777777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wzmacnianie umiejętności słuchowych, językowych i artykulacyjnych poprzez śpiew, zabawy dźwiękonaśladowcze oraz czytanie książek i oglądanie teatrzyków</w:t>
      </w:r>
    </w:p>
    <w:p w14:paraId="08BE2E83" w14:textId="77777777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wspieranie rozwoju poznawczego poprzez obserwację zjawisk i prostych eksperymentów </w:t>
      </w:r>
    </w:p>
    <w:p w14:paraId="29BE5D4B" w14:textId="77777777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kształtowanie zdolności koncentracji i pamięci podczas gier edukacyjnych </w:t>
      </w:r>
    </w:p>
    <w:p w14:paraId="22126EC7" w14:textId="77777777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wzbogacanie doświadczeń i wspólna zabawa z wykorzystaniem różnych materiałów sensorycznych</w:t>
      </w:r>
    </w:p>
    <w:p w14:paraId="623B4149" w14:textId="77777777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wzbogacanie słownictwa poprzez słuchanie opowieści i piosenek </w:t>
      </w:r>
    </w:p>
    <w:p w14:paraId="284EFE72" w14:textId="7CC05A3D" w:rsidR="007743AB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rozwijanie umiejętności społecznych i komunikacyjnych w grupie, poprzez zabawy </w:t>
      </w:r>
      <w:r w:rsidR="003F39B7">
        <w:rPr>
          <w:rFonts w:ascii="Times New Roman" w:hAnsi="Times New Roman" w:cs="Times New Roman"/>
        </w:rPr>
        <w:t xml:space="preserve">                                   </w:t>
      </w:r>
      <w:r w:rsidRPr="004D3E13">
        <w:rPr>
          <w:rFonts w:ascii="Times New Roman" w:hAnsi="Times New Roman" w:cs="Times New Roman"/>
        </w:rPr>
        <w:t xml:space="preserve">z elementami logopedii </w:t>
      </w:r>
    </w:p>
    <w:p w14:paraId="4E87AE63" w14:textId="0E158F7F" w:rsidR="00965CB5" w:rsidRDefault="00965CB5" w:rsidP="00D72EF9">
      <w:pPr>
        <w:pStyle w:val="Akapitzlist"/>
        <w:numPr>
          <w:ilvl w:val="0"/>
          <w:numId w:val="10"/>
        </w:numPr>
        <w:ind w:left="216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doskonalenie umiejętności orientacji w przestrzeni i reagowania na proste polecenia</w:t>
      </w:r>
    </w:p>
    <w:p w14:paraId="6C2EBE6C" w14:textId="0741EBE3" w:rsidR="007743AB" w:rsidRPr="007743AB" w:rsidRDefault="007743AB" w:rsidP="00D72EF9">
      <w:pPr>
        <w:pStyle w:val="Akapitzlist"/>
        <w:ind w:left="360"/>
        <w:jc w:val="both"/>
        <w:rPr>
          <w:rFonts w:ascii="Times New Roman" w:hAnsi="Times New Roman" w:cs="Times New Roman"/>
        </w:rPr>
      </w:pPr>
    </w:p>
    <w:p w14:paraId="4E6DBB49" w14:textId="10E49911" w:rsidR="00965CB5" w:rsidRPr="004D3E13" w:rsidRDefault="00965CB5" w:rsidP="00D72EF9">
      <w:pPr>
        <w:pStyle w:val="Akapitzlist"/>
        <w:numPr>
          <w:ilvl w:val="1"/>
          <w:numId w:val="4"/>
        </w:numPr>
        <w:ind w:left="72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Metody pracy z dziećmi </w:t>
      </w:r>
    </w:p>
    <w:p w14:paraId="728ABB7E" w14:textId="4F47CEA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zabawy sensoryczne- stymulacja rozwoju zmysłów</w:t>
      </w:r>
    </w:p>
    <w:p w14:paraId="49067F75" w14:textId="7777777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 zabawy konstrukcyjne – rozwój logicznego myślenia </w:t>
      </w:r>
    </w:p>
    <w:p w14:paraId="12E031D3" w14:textId="7777777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zabawy ruchowe – wspieranie rozwoju motorycznego, ćwiczenie motoryki małej i dużej </w:t>
      </w:r>
    </w:p>
    <w:p w14:paraId="221FE139" w14:textId="7777777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zabawy rytmiczno- muzyczne- wspieranie słuchu muzycznego czytanie literatury dziecięcej</w:t>
      </w:r>
    </w:p>
    <w:p w14:paraId="48BF54E6" w14:textId="7777777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rozwój mowy i ćwiczenie koncentracji</w:t>
      </w:r>
    </w:p>
    <w:p w14:paraId="09FA331D" w14:textId="7777777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zabawy plastyczne i eksperymenty- rozwój ekspresji twórczej </w:t>
      </w:r>
    </w:p>
    <w:p w14:paraId="526CBB98" w14:textId="7777777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zabawy z j. angielskim- osłuchiwanie dzieci z językiem obcym</w:t>
      </w:r>
    </w:p>
    <w:p w14:paraId="40DA8CB4" w14:textId="0B341C55" w:rsidR="00965CB5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zabawy </w:t>
      </w:r>
      <w:proofErr w:type="spellStart"/>
      <w:r w:rsidRPr="004D3E13">
        <w:rPr>
          <w:rFonts w:ascii="Times New Roman" w:hAnsi="Times New Roman" w:cs="Times New Roman"/>
        </w:rPr>
        <w:t>sensoplastyczne</w:t>
      </w:r>
      <w:proofErr w:type="spellEnd"/>
      <w:r w:rsidRPr="004D3E13">
        <w:rPr>
          <w:rFonts w:ascii="Times New Roman" w:hAnsi="Times New Roman" w:cs="Times New Roman"/>
        </w:rPr>
        <w:t xml:space="preserve">- stymulacja zmysłów oraz kompetencji intra i interpersonalnych </w:t>
      </w:r>
    </w:p>
    <w:p w14:paraId="692FA93D" w14:textId="77777777" w:rsidR="007743AB" w:rsidRPr="004D3E13" w:rsidRDefault="007743AB" w:rsidP="00D72EF9">
      <w:pPr>
        <w:pStyle w:val="Akapitzlist"/>
        <w:ind w:left="1440"/>
        <w:jc w:val="both"/>
        <w:rPr>
          <w:rFonts w:ascii="Times New Roman" w:hAnsi="Times New Roman" w:cs="Times New Roman"/>
        </w:rPr>
      </w:pPr>
    </w:p>
    <w:p w14:paraId="4F9E53B9" w14:textId="07FEC703" w:rsidR="005426EE" w:rsidRPr="004D3E13" w:rsidRDefault="00965CB5" w:rsidP="00D72EF9">
      <w:pPr>
        <w:pStyle w:val="Akapitzlist"/>
        <w:numPr>
          <w:ilvl w:val="1"/>
          <w:numId w:val="4"/>
        </w:numPr>
        <w:ind w:left="72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Planowane aktywności - opiekunki w ciągu dnia stwarzają możliwość dzieciom do zabaw dostosowanych do ich potrzeb. Modyfikują środowisko dostosowując je do aktualnych zainteresowań dzieci. </w:t>
      </w:r>
    </w:p>
    <w:p w14:paraId="561DBEB5" w14:textId="5B3AC62D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czynności higieniczne – zmiana pieluszek, mycie, odświeżanie dziecka odbywa się zgodnie </w:t>
      </w:r>
      <w:r w:rsidR="003F39B7">
        <w:rPr>
          <w:rFonts w:ascii="Times New Roman" w:hAnsi="Times New Roman" w:cs="Times New Roman"/>
        </w:rPr>
        <w:t xml:space="preserve">                                   </w:t>
      </w:r>
      <w:r w:rsidRPr="004D3E13">
        <w:rPr>
          <w:rFonts w:ascii="Times New Roman" w:hAnsi="Times New Roman" w:cs="Times New Roman"/>
        </w:rPr>
        <w:t xml:space="preserve">z potrzebami dziecka, wtedy kiedy ono tego potrzebuje. Nie jest częścią zaplanowanego harmonogramu dla całej grupy. Dzieciom starszym, które korzystają z nocnika, przypomina się o korzystaniu z toalety. Dbamy o intymność i utrzymanie relacji. Przewijanie odbywa się bez pospiechu, w kontakcie </w:t>
      </w:r>
      <w:r w:rsidR="003F39B7">
        <w:rPr>
          <w:rFonts w:ascii="Times New Roman" w:hAnsi="Times New Roman" w:cs="Times New Roman"/>
        </w:rPr>
        <w:t xml:space="preserve">                                </w:t>
      </w:r>
      <w:r w:rsidRPr="004D3E13">
        <w:rPr>
          <w:rFonts w:ascii="Times New Roman" w:hAnsi="Times New Roman" w:cs="Times New Roman"/>
        </w:rPr>
        <w:t xml:space="preserve">z dzieckiem, z delikatnością. </w:t>
      </w:r>
    </w:p>
    <w:p w14:paraId="10E6BAC6" w14:textId="60631D4B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odpoczynek – każdego dnia w harmonogramie dnia dla całej grupy jest przewidziany czas na odpoczynek. Dzieci maja możliwość odpoczynku w ciągu dnia wtedy kiedy tego potrzebują</w:t>
      </w:r>
      <w:r w:rsidR="005426EE" w:rsidRPr="004D3E13">
        <w:rPr>
          <w:rFonts w:ascii="Times New Roman" w:hAnsi="Times New Roman" w:cs="Times New Roman"/>
        </w:rPr>
        <w:t xml:space="preserve">, </w:t>
      </w:r>
      <w:r w:rsidRPr="004D3E13">
        <w:rPr>
          <w:rFonts w:ascii="Times New Roman" w:hAnsi="Times New Roman" w:cs="Times New Roman"/>
        </w:rPr>
        <w:t>leżenie na</w:t>
      </w:r>
      <w:r w:rsidR="005426EE" w:rsidRPr="004D3E13">
        <w:rPr>
          <w:rFonts w:ascii="Times New Roman" w:hAnsi="Times New Roman" w:cs="Times New Roman"/>
        </w:rPr>
        <w:t xml:space="preserve"> leżaku</w:t>
      </w:r>
      <w:r w:rsidRPr="004D3E13">
        <w:rPr>
          <w:rFonts w:ascii="Times New Roman" w:hAnsi="Times New Roman" w:cs="Times New Roman"/>
        </w:rPr>
        <w:t xml:space="preserve"> lub wyciszenie w strefie czytania bajek. </w:t>
      </w:r>
    </w:p>
    <w:p w14:paraId="03C899EB" w14:textId="77777777" w:rsidR="005426EE" w:rsidRPr="004D3E13" w:rsidRDefault="00965CB5" w:rsidP="00D72EF9">
      <w:pPr>
        <w:pStyle w:val="Akapitzlist"/>
        <w:numPr>
          <w:ilvl w:val="2"/>
          <w:numId w:val="4"/>
        </w:numPr>
        <w:ind w:left="144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>zabawa jest kluczową praktyką we wczesnej edukacji i opiece nad dzieckiem</w:t>
      </w:r>
      <w:r w:rsidR="005426EE" w:rsidRPr="004D3E13">
        <w:rPr>
          <w:rFonts w:ascii="Times New Roman" w:hAnsi="Times New Roman" w:cs="Times New Roman"/>
        </w:rPr>
        <w:t>,</w:t>
      </w:r>
      <w:r w:rsidRPr="004D3E13">
        <w:rPr>
          <w:rFonts w:ascii="Times New Roman" w:hAnsi="Times New Roman" w:cs="Times New Roman"/>
        </w:rPr>
        <w:t xml:space="preserve"> która daje dzieciom rozwój, naukę i dobre samopoczucie. Dzieci uczą się poprzez zabawę, nie traktują zabawy jako narzędzia do nauki, ale jako sposób spędzenia czasu i postrzegania świata. </w:t>
      </w:r>
    </w:p>
    <w:p w14:paraId="1C837370" w14:textId="15633E8F" w:rsidR="003B76D7" w:rsidRPr="007743AB" w:rsidRDefault="00965CB5" w:rsidP="00D72EF9">
      <w:pPr>
        <w:pStyle w:val="Akapitzlist"/>
        <w:numPr>
          <w:ilvl w:val="1"/>
          <w:numId w:val="4"/>
        </w:numPr>
        <w:ind w:left="72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Harmonogram stałych i zmiennych elementów dnia </w:t>
      </w:r>
      <w:r w:rsidR="007743AB">
        <w:rPr>
          <w:rFonts w:ascii="Times New Roman" w:hAnsi="Times New Roman" w:cs="Times New Roman"/>
        </w:rPr>
        <w:t>Załącznik nr</w:t>
      </w:r>
      <w:r w:rsidR="003F39B7">
        <w:rPr>
          <w:rFonts w:ascii="Times New Roman" w:hAnsi="Times New Roman" w:cs="Times New Roman"/>
        </w:rPr>
        <w:t xml:space="preserve"> 2</w:t>
      </w:r>
    </w:p>
    <w:p w14:paraId="37B0D810" w14:textId="460B2EE7" w:rsidR="003B76D7" w:rsidRDefault="00965CB5" w:rsidP="00D72EF9">
      <w:pPr>
        <w:pStyle w:val="Akapitzlist"/>
        <w:numPr>
          <w:ilvl w:val="1"/>
          <w:numId w:val="4"/>
        </w:numPr>
        <w:ind w:left="72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Specyfika instytucji </w:t>
      </w:r>
      <w:r w:rsidR="003F39B7">
        <w:rPr>
          <w:rFonts w:ascii="Times New Roman" w:hAnsi="Times New Roman" w:cs="Times New Roman"/>
        </w:rPr>
        <w:t>– Z</w:t>
      </w:r>
      <w:r w:rsidR="007743AB">
        <w:rPr>
          <w:rFonts w:ascii="Times New Roman" w:hAnsi="Times New Roman" w:cs="Times New Roman"/>
        </w:rPr>
        <w:t>ałącznik</w:t>
      </w:r>
      <w:r w:rsidR="003F39B7">
        <w:rPr>
          <w:rFonts w:ascii="Times New Roman" w:hAnsi="Times New Roman" w:cs="Times New Roman"/>
        </w:rPr>
        <w:t xml:space="preserve"> </w:t>
      </w:r>
      <w:r w:rsidR="007743AB">
        <w:rPr>
          <w:rFonts w:ascii="Times New Roman" w:hAnsi="Times New Roman" w:cs="Times New Roman"/>
        </w:rPr>
        <w:t xml:space="preserve"> nr</w:t>
      </w:r>
      <w:r w:rsidR="003F39B7">
        <w:rPr>
          <w:rFonts w:ascii="Times New Roman" w:hAnsi="Times New Roman" w:cs="Times New Roman"/>
        </w:rPr>
        <w:t xml:space="preserve"> 14</w:t>
      </w:r>
    </w:p>
    <w:p w14:paraId="6ADFFBEE" w14:textId="77777777" w:rsidR="007743AB" w:rsidRPr="004D3E13" w:rsidRDefault="007743AB" w:rsidP="00D72EF9">
      <w:pPr>
        <w:pStyle w:val="Akapitzlist"/>
        <w:ind w:left="1800"/>
        <w:jc w:val="both"/>
        <w:rPr>
          <w:rFonts w:ascii="Times New Roman" w:hAnsi="Times New Roman" w:cs="Times New Roman"/>
        </w:rPr>
      </w:pPr>
    </w:p>
    <w:p w14:paraId="47911A98" w14:textId="6DDD7740" w:rsidR="006C4F7F" w:rsidRPr="004D3E13" w:rsidRDefault="00965CB5" w:rsidP="00D72EF9">
      <w:pPr>
        <w:pStyle w:val="Akapitzlist"/>
        <w:ind w:left="1800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. </w:t>
      </w:r>
    </w:p>
    <w:p w14:paraId="3C4D0DC5" w14:textId="053719E6" w:rsidR="007743AB" w:rsidRPr="00FB0507" w:rsidRDefault="00FB0507" w:rsidP="00D72EF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>STANDARD</w:t>
      </w:r>
      <w:r w:rsidR="00965CB5" w:rsidRPr="00FB0507">
        <w:rPr>
          <w:rFonts w:ascii="Times New Roman" w:hAnsi="Times New Roman" w:cs="Times New Roman"/>
          <w:b/>
          <w:bCs/>
        </w:rPr>
        <w:t xml:space="preserve"> 6 </w:t>
      </w:r>
    </w:p>
    <w:p w14:paraId="5E98CACD" w14:textId="2DD0BF71" w:rsidR="006C4F7F" w:rsidRPr="0011132C" w:rsidRDefault="00965CB5" w:rsidP="00D72EF9">
      <w:pPr>
        <w:jc w:val="both"/>
        <w:rPr>
          <w:rFonts w:ascii="Times New Roman" w:hAnsi="Times New Roman" w:cs="Times New Roman"/>
          <w:b/>
          <w:bCs/>
        </w:rPr>
      </w:pPr>
      <w:r w:rsidRPr="0011132C">
        <w:rPr>
          <w:rFonts w:ascii="Times New Roman" w:hAnsi="Times New Roman" w:cs="Times New Roman"/>
          <w:b/>
          <w:bCs/>
        </w:rPr>
        <w:lastRenderedPageBreak/>
        <w:t xml:space="preserve">Wspieranie u dzieci poczucia przynależności i uważności na inne osoby </w:t>
      </w:r>
    </w:p>
    <w:p w14:paraId="33134D46" w14:textId="5E1D8B2F" w:rsidR="006C4F7F" w:rsidRDefault="00965CB5" w:rsidP="00D72EF9">
      <w:pPr>
        <w:pStyle w:val="Akapitzlist"/>
        <w:numPr>
          <w:ilvl w:val="0"/>
          <w:numId w:val="12"/>
        </w:numPr>
        <w:ind w:left="36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>Aktywności sprzyjające rozwojowi poczucia przynależności do grupy oraz zainteresowania innymi :</w:t>
      </w:r>
    </w:p>
    <w:p w14:paraId="3860A025" w14:textId="052781A9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 xml:space="preserve">rytuały codziennego przywitania i pożegnania; </w:t>
      </w:r>
    </w:p>
    <w:p w14:paraId="4B223EC3" w14:textId="3B4DDE85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>wspólnie realizowany harmonogram dnia, z powtarzającymi się zabawami integrującymi</w:t>
      </w:r>
      <w:r w:rsidR="004D3E13" w:rsidRPr="007743AB">
        <w:rPr>
          <w:rFonts w:ascii="Times New Roman" w:hAnsi="Times New Roman" w:cs="Times New Roman"/>
        </w:rPr>
        <w:t xml:space="preserve"> </w:t>
      </w:r>
      <w:r w:rsidRPr="007743AB">
        <w:rPr>
          <w:rFonts w:ascii="Times New Roman" w:hAnsi="Times New Roman" w:cs="Times New Roman"/>
        </w:rPr>
        <w:t xml:space="preserve">dla dzieci; </w:t>
      </w:r>
    </w:p>
    <w:p w14:paraId="3F8706ED" w14:textId="72A80729" w:rsidR="007743A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 xml:space="preserve">aranżowanie wspólnych zabaw w kilkuosobowym gronie; </w:t>
      </w:r>
    </w:p>
    <w:p w14:paraId="1DA176D3" w14:textId="1141588F" w:rsidR="007743AB" w:rsidRDefault="007743AB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 xml:space="preserve"> </w:t>
      </w:r>
      <w:r w:rsidR="00965CB5" w:rsidRPr="007743AB">
        <w:rPr>
          <w:rFonts w:ascii="Times New Roman" w:hAnsi="Times New Roman" w:cs="Times New Roman"/>
        </w:rPr>
        <w:t>włączenie dzieci w dekorowanie sali;</w:t>
      </w:r>
    </w:p>
    <w:p w14:paraId="00D82F3C" w14:textId="23E9189B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>stwarzanie możliwości naśladowania innych dzieci i zabaw równoległych</w:t>
      </w:r>
    </w:p>
    <w:p w14:paraId="2D80CD1A" w14:textId="192A8443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>modelowanie społecznych interakcji podczas zabaw z dziećmi, w których uczestniczy,</w:t>
      </w:r>
    </w:p>
    <w:p w14:paraId="017C7AF4" w14:textId="77777777" w:rsidR="007743A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 xml:space="preserve">zwracanie uwagi na sygnały zainteresowania dziecka innymi dziećmi i wspieranie nawiązywania reakcji między dziećmi, </w:t>
      </w:r>
    </w:p>
    <w:p w14:paraId="4D4FDBF5" w14:textId="77777777" w:rsidR="007743A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 xml:space="preserve">wykorzystywanie wiedzy o zainteresowaniach i temperamencie dzieci do zaangażowania ich we wspólne zabawy; </w:t>
      </w:r>
    </w:p>
    <w:p w14:paraId="69EF3266" w14:textId="67B6AC84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7743AB">
        <w:rPr>
          <w:rFonts w:ascii="Times New Roman" w:hAnsi="Times New Roman" w:cs="Times New Roman"/>
        </w:rPr>
        <w:t xml:space="preserve">reagowanie na odczytanie listy obecności ze swoim imieniem i nazwiskiem </w:t>
      </w:r>
    </w:p>
    <w:p w14:paraId="454131A0" w14:textId="3B4C22B6" w:rsidR="006C4F7F" w:rsidRPr="0011132C" w:rsidRDefault="00965CB5" w:rsidP="00D72EF9">
      <w:pPr>
        <w:pStyle w:val="Akapitzlist"/>
        <w:numPr>
          <w:ilvl w:val="0"/>
          <w:numId w:val="12"/>
        </w:numPr>
        <w:ind w:left="36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Aktywności wspierające rozwój autonomii dziecka przez umożliwienie dzieciom podejmowania decyzji </w:t>
      </w:r>
      <w:r w:rsidR="003F39B7">
        <w:rPr>
          <w:rFonts w:ascii="Times New Roman" w:hAnsi="Times New Roman" w:cs="Times New Roman"/>
        </w:rPr>
        <w:t xml:space="preserve">                                 </w:t>
      </w:r>
      <w:r w:rsidRPr="0011132C">
        <w:rPr>
          <w:rFonts w:ascii="Times New Roman" w:hAnsi="Times New Roman" w:cs="Times New Roman"/>
        </w:rPr>
        <w:t>w sprawach ich dotyczących oraz zwiększanie samodzielności dzieci :</w:t>
      </w:r>
    </w:p>
    <w:p w14:paraId="739813DF" w14:textId="41AB5B67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zaaranżowanie przestrzeni umożliwiającą samodzielną zabawę</w:t>
      </w:r>
    </w:p>
    <w:p w14:paraId="63B9B773" w14:textId="55FA5618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umożliwienie dzieciom podejmowania rożnych ról (np. wyznaczenie w najstarszej grupie dyżurnego rozkładającego kubeczki) </w:t>
      </w:r>
    </w:p>
    <w:p w14:paraId="2ECFE7F5" w14:textId="39C58DFA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zostawienia dziecku czasu na samodzielne wykonanie jakiejś czynności, np. przy ubieraniu się, sprzątaniu itp.</w:t>
      </w:r>
    </w:p>
    <w:p w14:paraId="262224B7" w14:textId="3CF3F905" w:rsidR="006C4F7F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stwarzania dzieciom możliwości pomagania innym dzieciom,</w:t>
      </w:r>
    </w:p>
    <w:p w14:paraId="74389BA1" w14:textId="03DA07AD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wspierania samodzielnego rozwiązywania konfliktów między sobą, </w:t>
      </w:r>
    </w:p>
    <w:p w14:paraId="7DA2406E" w14:textId="77777777" w:rsidR="0011132C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udzielania dzieciom wsparcia w rozwiązywaniu konfliktów, jeśli same nie potrafią znaleźć rozwiązania problemu</w:t>
      </w:r>
    </w:p>
    <w:p w14:paraId="52E18F60" w14:textId="2BD46CBB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dawani</w:t>
      </w:r>
      <w:r w:rsidR="0011132C">
        <w:rPr>
          <w:rFonts w:ascii="Times New Roman" w:hAnsi="Times New Roman" w:cs="Times New Roman"/>
        </w:rPr>
        <w:t>a</w:t>
      </w:r>
      <w:r w:rsidRPr="0011132C">
        <w:rPr>
          <w:rFonts w:ascii="Times New Roman" w:hAnsi="Times New Roman" w:cs="Times New Roman"/>
        </w:rPr>
        <w:t xml:space="preserve"> dzieciom prawa do decydowania czy chcą się podzielić zabawkami i szanowania ich wyborów, </w:t>
      </w:r>
    </w:p>
    <w:p w14:paraId="2A4801C4" w14:textId="179836BF" w:rsidR="00933C8B" w:rsidRDefault="00965CB5" w:rsidP="00D72EF9">
      <w:pPr>
        <w:pStyle w:val="Akapitzlist"/>
        <w:numPr>
          <w:ilvl w:val="0"/>
          <w:numId w:val="12"/>
        </w:numPr>
        <w:ind w:left="36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Zadania personelu wspierające współpracę i komunikację dzieci w grupie </w:t>
      </w:r>
      <w:r w:rsidR="0011132C" w:rsidRPr="0011132C">
        <w:rPr>
          <w:rFonts w:ascii="Times New Roman" w:hAnsi="Times New Roman" w:cs="Times New Roman"/>
        </w:rPr>
        <w:t>:</w:t>
      </w:r>
    </w:p>
    <w:p w14:paraId="11A40CD5" w14:textId="46EB7999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dawanie dzieciom wskazówek, jak ze sobą współpracować ( np. najpierw on, potem ty),</w:t>
      </w:r>
    </w:p>
    <w:p w14:paraId="7FD662D8" w14:textId="01E14E5A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dawanie dzieciom możliwości decydowania, z kim chcą się bawić , samemu pozostając w pobliżu, </w:t>
      </w:r>
    </w:p>
    <w:p w14:paraId="6896EAAB" w14:textId="1FAB67A5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dawanie dziecku wskazówek, jak dziecko może się zachować w konkretnej sytuacji, a czego nie ma robić (koncentracja na komunikatach korygujących pozytywnych), </w:t>
      </w:r>
    </w:p>
    <w:p w14:paraId="49F5B692" w14:textId="3F0D5987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wprowadzenie zasad funkcjonowania dzieci w grupie i wyjaśnienie dzieciom ich znaczenia</w:t>
      </w:r>
      <w:r w:rsidR="0011132C">
        <w:rPr>
          <w:rFonts w:ascii="Times New Roman" w:hAnsi="Times New Roman" w:cs="Times New Roman"/>
        </w:rPr>
        <w:t>,</w:t>
      </w:r>
    </w:p>
    <w:p w14:paraId="3D96F786" w14:textId="77777777" w:rsidR="0011132C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nauka cierpliwego czekania na swoją kolej w zabawie</w:t>
      </w:r>
    </w:p>
    <w:p w14:paraId="54DE7542" w14:textId="001EA74D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 obserwacja zabawy grupy dzieci i delikatne stymulowanie angażowania wszystkich 6 do zabawy, bez wyróżniania kogokolwiek </w:t>
      </w:r>
    </w:p>
    <w:p w14:paraId="242DCFFD" w14:textId="62457A60" w:rsidR="0011132C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monitorowanie przebiegu zabaw, wymienianie imion poszczególnych dzieci dla p odkreślenia ich obecności </w:t>
      </w:r>
      <w:r w:rsidR="003F39B7">
        <w:rPr>
          <w:rFonts w:ascii="Times New Roman" w:hAnsi="Times New Roman" w:cs="Times New Roman"/>
        </w:rPr>
        <w:t xml:space="preserve">                      </w:t>
      </w:r>
      <w:r w:rsidRPr="0011132C">
        <w:rPr>
          <w:rFonts w:ascii="Times New Roman" w:hAnsi="Times New Roman" w:cs="Times New Roman"/>
        </w:rPr>
        <w:t>i ważności</w:t>
      </w:r>
    </w:p>
    <w:p w14:paraId="7AE48D0B" w14:textId="176C8885" w:rsidR="00933C8B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 reagowanie na niewłaściwe zachowania dziecka wobec dziecka, cierpliwe tłumaczenie dlaczego dane zachowanie było nieodpowiednie </w:t>
      </w:r>
    </w:p>
    <w:p w14:paraId="6250E6D7" w14:textId="4284E614" w:rsidR="0011132C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Celebrowanie świąt i innych ważnych wydarzeń</w:t>
      </w:r>
      <w:r w:rsidR="00933C8B" w:rsidRPr="0011132C">
        <w:rPr>
          <w:rFonts w:ascii="Times New Roman" w:hAnsi="Times New Roman" w:cs="Times New Roman"/>
        </w:rPr>
        <w:t xml:space="preserve">. </w:t>
      </w:r>
      <w:r w:rsidRPr="0011132C">
        <w:rPr>
          <w:rFonts w:ascii="Times New Roman" w:hAnsi="Times New Roman" w:cs="Times New Roman"/>
        </w:rPr>
        <w:t>W żłobku są celebrowane zwyczaje, święta oraz ważne dla dzieci dni.</w:t>
      </w:r>
    </w:p>
    <w:p w14:paraId="05C814BB" w14:textId="0D650CB6" w:rsidR="00933C8B" w:rsidRPr="0011132C" w:rsidRDefault="0011132C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965CB5" w:rsidRPr="0011132C">
        <w:rPr>
          <w:rFonts w:ascii="Times New Roman" w:hAnsi="Times New Roman" w:cs="Times New Roman"/>
        </w:rPr>
        <w:t>elebrowanie dotyczy spraw bliskich dla najmłodszych:</w:t>
      </w:r>
    </w:p>
    <w:p w14:paraId="7E4760F0" w14:textId="77777777" w:rsidR="0011132C" w:rsidRDefault="00965CB5" w:rsidP="00D72EF9">
      <w:pPr>
        <w:pStyle w:val="Akapitzlist"/>
        <w:numPr>
          <w:ilvl w:val="0"/>
          <w:numId w:val="13"/>
        </w:numPr>
        <w:ind w:left="1764"/>
        <w:jc w:val="both"/>
        <w:rPr>
          <w:rFonts w:ascii="Times New Roman" w:hAnsi="Times New Roman" w:cs="Times New Roman"/>
        </w:rPr>
      </w:pPr>
      <w:r w:rsidRPr="004D3E13">
        <w:rPr>
          <w:rFonts w:ascii="Times New Roman" w:hAnsi="Times New Roman" w:cs="Times New Roman"/>
        </w:rPr>
        <w:t xml:space="preserve">urodziny- w tym dniu organizowane są zabawy i przyjęcie ( bez słodyczy) zaaranżowane przez opiekunki. </w:t>
      </w:r>
    </w:p>
    <w:p w14:paraId="45DCE285" w14:textId="31FA4CC9" w:rsidR="00933C8B" w:rsidRPr="006B23E3" w:rsidRDefault="00965CB5" w:rsidP="006B23E3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Święta celebrowane z bliskimi dziecka : </w:t>
      </w:r>
      <w:r w:rsidRPr="006B23E3">
        <w:rPr>
          <w:rFonts w:ascii="Times New Roman" w:hAnsi="Times New Roman" w:cs="Times New Roman"/>
        </w:rPr>
        <w:t xml:space="preserve"> </w:t>
      </w:r>
    </w:p>
    <w:p w14:paraId="09B69A4B" w14:textId="7D5CAEB9" w:rsidR="00933C8B" w:rsidRDefault="00965CB5" w:rsidP="00D72EF9">
      <w:pPr>
        <w:pStyle w:val="Akapitzlist"/>
        <w:numPr>
          <w:ilvl w:val="0"/>
          <w:numId w:val="13"/>
        </w:numPr>
        <w:ind w:left="1764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>zakończenie uczęszczania do żłobka dzieci odchodzących do przedszkola z udziałem rodziców</w:t>
      </w:r>
    </w:p>
    <w:p w14:paraId="613A54E2" w14:textId="3B9F933A" w:rsidR="00933C8B" w:rsidRDefault="00965CB5" w:rsidP="00D72EF9">
      <w:pPr>
        <w:pStyle w:val="Akapitzlist"/>
        <w:numPr>
          <w:ilvl w:val="0"/>
          <w:numId w:val="13"/>
        </w:numPr>
        <w:ind w:left="1764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warsztaty bożonarodzeniowe </w:t>
      </w:r>
    </w:p>
    <w:p w14:paraId="007637F2" w14:textId="44DEED9E" w:rsidR="00933C8B" w:rsidRDefault="00965CB5" w:rsidP="00D72EF9">
      <w:pPr>
        <w:pStyle w:val="Akapitzlist"/>
        <w:numPr>
          <w:ilvl w:val="0"/>
          <w:numId w:val="13"/>
        </w:numPr>
        <w:ind w:left="1764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wspólna celebracja z rodzicami </w:t>
      </w:r>
    </w:p>
    <w:p w14:paraId="30216F0F" w14:textId="60BBB26B" w:rsidR="0011132C" w:rsidRDefault="00965CB5" w:rsidP="00D72EF9">
      <w:pPr>
        <w:pStyle w:val="Akapitzlist"/>
        <w:numPr>
          <w:ilvl w:val="0"/>
          <w:numId w:val="13"/>
        </w:numPr>
        <w:ind w:left="1764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lastRenderedPageBreak/>
        <w:t xml:space="preserve">uroczystości w żłobku obejmują obchody świąt rodzinnych: Dzień Mamy i Taty, Dzień Babci </w:t>
      </w:r>
      <w:r w:rsidR="003F39B7">
        <w:rPr>
          <w:rFonts w:ascii="Times New Roman" w:hAnsi="Times New Roman" w:cs="Times New Roman"/>
        </w:rPr>
        <w:t xml:space="preserve">                          </w:t>
      </w:r>
      <w:r w:rsidRPr="0011132C">
        <w:rPr>
          <w:rFonts w:ascii="Times New Roman" w:hAnsi="Times New Roman" w:cs="Times New Roman"/>
        </w:rPr>
        <w:t>i Dziadka – dzieci wykonują drobne upominki.</w:t>
      </w:r>
    </w:p>
    <w:p w14:paraId="653CF32F" w14:textId="6A607C81" w:rsidR="0011132C" w:rsidRDefault="00965CB5" w:rsidP="00D72EF9">
      <w:pPr>
        <w:pStyle w:val="Akapitzlist"/>
        <w:numPr>
          <w:ilvl w:val="1"/>
          <w:numId w:val="12"/>
        </w:numPr>
        <w:ind w:left="720"/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Święta oraz dni nietypowe celebrowane w żłobku: </w:t>
      </w:r>
    </w:p>
    <w:p w14:paraId="4C6697A3" w14:textId="31231448" w:rsidR="00933C8B" w:rsidRDefault="00965CB5" w:rsidP="006B23E3">
      <w:pPr>
        <w:pStyle w:val="Akapitzlist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B23E3">
        <w:rPr>
          <w:rFonts w:ascii="Times New Roman" w:hAnsi="Times New Roman" w:cs="Times New Roman"/>
        </w:rPr>
        <w:t>Dzień kropki, Dzień Ziemniaka ,Dzień Chłopaka, Dzień Postaci z Bajek, Dzień Kredki, Święto Niepodległości, Dzień Pluszowego Misia,</w:t>
      </w:r>
      <w:r w:rsidR="003F39B7">
        <w:rPr>
          <w:rFonts w:ascii="Times New Roman" w:hAnsi="Times New Roman" w:cs="Times New Roman"/>
        </w:rPr>
        <w:t xml:space="preserve"> </w:t>
      </w:r>
      <w:r w:rsidRPr="006B23E3">
        <w:rPr>
          <w:rFonts w:ascii="Times New Roman" w:hAnsi="Times New Roman" w:cs="Times New Roman"/>
        </w:rPr>
        <w:t xml:space="preserve">Mikołajki, Bal Karnawałowy, Walentynki, Dzień Kobiet, Dzień Dentysty, Pierwszy dzień wiosny, Konstytucji 3 Maja, Dzień Dziecka. </w:t>
      </w:r>
    </w:p>
    <w:p w14:paraId="6453576F" w14:textId="74AA344E" w:rsidR="00933C8B" w:rsidRPr="006B23E3" w:rsidRDefault="00965CB5" w:rsidP="006B23E3">
      <w:pPr>
        <w:pStyle w:val="Akapitzlist"/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B23E3">
        <w:rPr>
          <w:rFonts w:ascii="Times New Roman" w:hAnsi="Times New Roman" w:cs="Times New Roman"/>
        </w:rPr>
        <w:t xml:space="preserve">tematyczne spotkania z gośćmi : strażak, policjant i ratownik medyczny. </w:t>
      </w:r>
    </w:p>
    <w:p w14:paraId="40A57A77" w14:textId="77777777" w:rsidR="0011132C" w:rsidRPr="0011132C" w:rsidRDefault="0011132C" w:rsidP="00D72EF9">
      <w:pPr>
        <w:ind w:left="2160"/>
        <w:jc w:val="both"/>
        <w:rPr>
          <w:rFonts w:ascii="Times New Roman" w:hAnsi="Times New Roman" w:cs="Times New Roman"/>
        </w:rPr>
      </w:pPr>
    </w:p>
    <w:p w14:paraId="588E9138" w14:textId="68AEE00D" w:rsidR="0011132C" w:rsidRPr="00FB0507" w:rsidRDefault="00FB0507" w:rsidP="00D72EF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STANDARD 7 </w:t>
      </w:r>
    </w:p>
    <w:p w14:paraId="230F4BC7" w14:textId="0DC1A2C8" w:rsidR="00933C8B" w:rsidRPr="0011132C" w:rsidRDefault="00965CB5" w:rsidP="00D72EF9">
      <w:pPr>
        <w:jc w:val="both"/>
        <w:rPr>
          <w:rFonts w:ascii="Times New Roman" w:hAnsi="Times New Roman" w:cs="Times New Roman"/>
          <w:b/>
          <w:bCs/>
        </w:rPr>
      </w:pPr>
      <w:r w:rsidRPr="0011132C">
        <w:rPr>
          <w:rFonts w:ascii="Times New Roman" w:hAnsi="Times New Roman" w:cs="Times New Roman"/>
          <w:b/>
          <w:bCs/>
        </w:rPr>
        <w:t xml:space="preserve">Zapewnienie dzieciom warunków do poznawania i doświadczania otaczającego świata. </w:t>
      </w:r>
    </w:p>
    <w:p w14:paraId="07847BED" w14:textId="31616EFA" w:rsidR="0011132C" w:rsidRDefault="00965CB5" w:rsidP="00D72EF9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1132C">
        <w:rPr>
          <w:rFonts w:ascii="Times New Roman" w:hAnsi="Times New Roman" w:cs="Times New Roman"/>
        </w:rPr>
        <w:t xml:space="preserve">Wskazówki metodyczne dla personelu sprzyjające poznawaniu i doświadczaniu otaczającego świata przez dzieci: </w:t>
      </w:r>
    </w:p>
    <w:p w14:paraId="13E41E0C" w14:textId="5BB9A5FA" w:rsidR="0011132C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zapewnienie dzieciom możliwości działania zarówno indywidualnie, jak i małych grupkach czy w całej grupie;</w:t>
      </w:r>
    </w:p>
    <w:p w14:paraId="66BF6E15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umożliwienie zabaw w różnorodnych kącikach tematycznych uzupełnianych regularnie ( 1 raz w miesiącu) o inne materiały , zabawki, przedmioty, </w:t>
      </w:r>
    </w:p>
    <w:p w14:paraId="5E9A6902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modyfikowanie kącików zgodnie ze zmieniającymi się zainteresowaniami dzieci i ich aktualnymi potrzebami, </w:t>
      </w:r>
    </w:p>
    <w:p w14:paraId="1993D356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stwarzanie dzieciom możliwości brania udziału w zajęciach zorganizowanych, ale nie naleganie na ich udział, </w:t>
      </w:r>
    </w:p>
    <w:p w14:paraId="11A4523A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organizowanie zabaw bazujących na bezpośrednim doświadczeniu i zabawie dzieci i ich aktualnymi potrzebami; </w:t>
      </w:r>
    </w:p>
    <w:p w14:paraId="6628C6CE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organizowanie zabaw bazujących na bezpośrednim doświadczaniu i zabawie dzieci (np. poprzez udostępnianie im przedmiotów codziennego użytku, którymi mogą manipulować); </w:t>
      </w:r>
    </w:p>
    <w:p w14:paraId="55F06B7D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dostosowanie czasu trwania zabaw do możliwości dzieci ( zabawy trwają tak długo, jak dzieci są nimi zainteresowane); </w:t>
      </w:r>
    </w:p>
    <w:p w14:paraId="562EBE16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inspirowanie dzieci do poszerzania swojej wiedzy i umiejętności; </w:t>
      </w:r>
    </w:p>
    <w:p w14:paraId="21BD0C26" w14:textId="3D2C8238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stwarzanie dzieciom możliwości mierzenia się z trudnościami/nowościami w relacjach </w:t>
      </w:r>
      <w:r w:rsidR="006B23E3">
        <w:rPr>
          <w:rFonts w:ascii="Times New Roman" w:hAnsi="Times New Roman" w:cs="Times New Roman"/>
        </w:rPr>
        <w:t xml:space="preserve">                                                     </w:t>
      </w:r>
      <w:r w:rsidRPr="00372CF2">
        <w:rPr>
          <w:rFonts w:ascii="Times New Roman" w:hAnsi="Times New Roman" w:cs="Times New Roman"/>
        </w:rPr>
        <w:t>z przedmiotami/innymi dziećmi;</w:t>
      </w:r>
    </w:p>
    <w:p w14:paraId="754BA02E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stwarzanie dzieciom warunków i dawanie im czasu na eksperymentowanie oraz uczenie się na błędach; </w:t>
      </w:r>
    </w:p>
    <w:p w14:paraId="6C91E58D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zapewnienie dzieciom dostępu do materiałów wzbudzających ich ciekawość świata, do przedmiotów codziennego użytku oraz materiałów naturalnych; </w:t>
      </w:r>
    </w:p>
    <w:p w14:paraId="7842CFB3" w14:textId="77777777" w:rsidR="00372CF2" w:rsidRDefault="00965CB5" w:rsidP="00D72EF9">
      <w:pPr>
        <w:pStyle w:val="Akapitzlist"/>
        <w:numPr>
          <w:ilvl w:val="1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zapewnienie dzieciom możliwości eksplorowania najbliższego otoczenia placówki; - zapewnienie dzieciom warunków do obserwowania zmian zachodzących w przyrodzie. </w:t>
      </w:r>
    </w:p>
    <w:p w14:paraId="62CAA6E6" w14:textId="27E66926" w:rsidR="00372CF2" w:rsidRPr="00372CF2" w:rsidRDefault="00965CB5" w:rsidP="00D72EF9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Aktywności w żłobku sprzyjające rozwojowi: </w:t>
      </w:r>
    </w:p>
    <w:p w14:paraId="1D815F27" w14:textId="4B861E25" w:rsidR="00372CF2" w:rsidRDefault="00372CF2" w:rsidP="00D72EF9">
      <w:pPr>
        <w:pStyle w:val="Akapitzli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 </w:t>
      </w:r>
      <w:r w:rsidR="00965CB5" w:rsidRPr="00372CF2">
        <w:rPr>
          <w:rFonts w:ascii="Times New Roman" w:hAnsi="Times New Roman" w:cs="Times New Roman"/>
        </w:rPr>
        <w:t>myśleni</w:t>
      </w:r>
      <w:r w:rsidR="00D72EF9">
        <w:rPr>
          <w:rFonts w:ascii="Times New Roman" w:hAnsi="Times New Roman" w:cs="Times New Roman"/>
        </w:rPr>
        <w:t>e</w:t>
      </w:r>
      <w:r w:rsidR="00965CB5" w:rsidRPr="00372CF2">
        <w:rPr>
          <w:rFonts w:ascii="Times New Roman" w:hAnsi="Times New Roman" w:cs="Times New Roman"/>
        </w:rPr>
        <w:t xml:space="preserve"> przyczynowo- skutkow</w:t>
      </w:r>
      <w:r w:rsidR="00D72EF9">
        <w:rPr>
          <w:rFonts w:ascii="Times New Roman" w:hAnsi="Times New Roman" w:cs="Times New Roman"/>
        </w:rPr>
        <w:t>e</w:t>
      </w:r>
      <w:r w:rsidR="00965CB5" w:rsidRPr="00372CF2">
        <w:rPr>
          <w:rFonts w:ascii="Times New Roman" w:hAnsi="Times New Roman" w:cs="Times New Roman"/>
        </w:rPr>
        <w:t xml:space="preserve">: </w:t>
      </w:r>
    </w:p>
    <w:p w14:paraId="7DA9DDBC" w14:textId="0A56AE4C" w:rsidR="00372CF2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wprawianie w ruch przedmiotów</w:t>
      </w:r>
      <w:r w:rsidR="00D72EF9">
        <w:rPr>
          <w:rFonts w:ascii="Times New Roman" w:hAnsi="Times New Roman" w:cs="Times New Roman"/>
        </w:rPr>
        <w:t>,</w:t>
      </w:r>
    </w:p>
    <w:p w14:paraId="287C8D91" w14:textId="287D6F5F" w:rsidR="00372CF2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manipulacje światłem</w:t>
      </w:r>
      <w:r w:rsidR="00D72EF9">
        <w:rPr>
          <w:rFonts w:ascii="Times New Roman" w:hAnsi="Times New Roman" w:cs="Times New Roman"/>
        </w:rPr>
        <w:t>,</w:t>
      </w:r>
    </w:p>
    <w:p w14:paraId="1AB412CD" w14:textId="69353BFD" w:rsidR="00D72EF9" w:rsidRPr="00D72EF9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czynności odwracalne (wyjmowanie i wykładanie, pakowanie, przenoszenie)</w:t>
      </w:r>
      <w:r w:rsidR="00D72EF9">
        <w:rPr>
          <w:rFonts w:ascii="Times New Roman" w:hAnsi="Times New Roman" w:cs="Times New Roman"/>
        </w:rPr>
        <w:t>,</w:t>
      </w:r>
    </w:p>
    <w:p w14:paraId="0749EF01" w14:textId="74B7E454" w:rsidR="00372CF2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czynności nieodwracalne (darcie, zgniatanie, zabawy lodem)</w:t>
      </w:r>
      <w:r w:rsidR="00D72EF9">
        <w:rPr>
          <w:rFonts w:ascii="Times New Roman" w:hAnsi="Times New Roman" w:cs="Times New Roman"/>
        </w:rPr>
        <w:t>,</w:t>
      </w:r>
    </w:p>
    <w:p w14:paraId="6632C876" w14:textId="6C592D7D" w:rsidR="00372CF2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eksperymenty i doświadczenia np. mieszanie składników i obserwacja wyników</w:t>
      </w:r>
      <w:r w:rsidR="00D72EF9">
        <w:rPr>
          <w:rFonts w:ascii="Times New Roman" w:hAnsi="Times New Roman" w:cs="Times New Roman"/>
        </w:rPr>
        <w:t>,</w:t>
      </w:r>
    </w:p>
    <w:p w14:paraId="30473D46" w14:textId="0F324817" w:rsidR="00372CF2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korzystanie z pomocy wizualnych w tym sekwencji obrazkowych</w:t>
      </w:r>
      <w:r w:rsidR="00D72EF9">
        <w:rPr>
          <w:rFonts w:ascii="Times New Roman" w:hAnsi="Times New Roman" w:cs="Times New Roman"/>
        </w:rPr>
        <w:t>,</w:t>
      </w:r>
    </w:p>
    <w:p w14:paraId="472A61B9" w14:textId="11C8965C" w:rsidR="00372CF2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włączanie dziecka w codziennie rozwiązywanie problemów, przewidywanie konsekwencji różnych działań</w:t>
      </w:r>
      <w:r w:rsidR="00D72EF9">
        <w:rPr>
          <w:rFonts w:ascii="Times New Roman" w:hAnsi="Times New Roman" w:cs="Times New Roman"/>
        </w:rPr>
        <w:t>,</w:t>
      </w:r>
    </w:p>
    <w:p w14:paraId="1C698C39" w14:textId="60D1CCFC" w:rsidR="00372CF2" w:rsidRDefault="00965CB5" w:rsidP="00D72EF9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lastRenderedPageBreak/>
        <w:t>wspólne czytanie oraz podsumowanie treści z uwzględnieniem kolejności wydarzeń i związku pomiędzy nimi</w:t>
      </w:r>
      <w:r w:rsidR="00D72EF9">
        <w:rPr>
          <w:rFonts w:ascii="Times New Roman" w:hAnsi="Times New Roman" w:cs="Times New Roman"/>
        </w:rPr>
        <w:t>;</w:t>
      </w:r>
    </w:p>
    <w:p w14:paraId="3A39CBF5" w14:textId="77777777" w:rsidR="00372CF2" w:rsidRDefault="00965CB5" w:rsidP="00D72EF9">
      <w:pPr>
        <w:pStyle w:val="Akapitzlist"/>
        <w:numPr>
          <w:ilvl w:val="1"/>
          <w:numId w:val="17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obserwacji i doświadczania otaczającego świata: </w:t>
      </w:r>
    </w:p>
    <w:p w14:paraId="2149B273" w14:textId="5CEA5343" w:rsidR="00372CF2" w:rsidRDefault="00965CB5" w:rsidP="00D72EF9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dawanie dzieciom możliwości wyboru pomiędzy różnymi produktami do jedzenia podczas posiłku</w:t>
      </w:r>
      <w:r w:rsidR="00D72EF9">
        <w:rPr>
          <w:rFonts w:ascii="Times New Roman" w:hAnsi="Times New Roman" w:cs="Times New Roman"/>
        </w:rPr>
        <w:t>,</w:t>
      </w:r>
      <w:r w:rsidRPr="00372CF2">
        <w:rPr>
          <w:rFonts w:ascii="Times New Roman" w:hAnsi="Times New Roman" w:cs="Times New Roman"/>
        </w:rPr>
        <w:t xml:space="preserve"> </w:t>
      </w:r>
    </w:p>
    <w:p w14:paraId="30B7D3B2" w14:textId="77777777" w:rsidR="00372CF2" w:rsidRDefault="00965CB5" w:rsidP="00D72EF9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umożliwienie zabawy przedmiotami wydającymi różne dźwięki,</w:t>
      </w:r>
    </w:p>
    <w:p w14:paraId="4E46127C" w14:textId="77777777" w:rsidR="00372CF2" w:rsidRDefault="00965CB5" w:rsidP="00D72EF9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umożliwienie zabawy w odkrywanie i znajdowanie, </w:t>
      </w:r>
    </w:p>
    <w:p w14:paraId="115F1C50" w14:textId="77777777" w:rsidR="00372CF2" w:rsidRDefault="00965CB5" w:rsidP="00D72EF9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umożliwienie eksplorowania natury i terenu na zewnątrz budynku, </w:t>
      </w:r>
    </w:p>
    <w:p w14:paraId="19695239" w14:textId="77777777" w:rsidR="00372CF2" w:rsidRDefault="00965CB5" w:rsidP="00D72EF9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zachęcanie dzieci do zwracania uwagi na zmiany w przyrodzie (np. liście, kałuże, chmury, ptaki),</w:t>
      </w:r>
    </w:p>
    <w:p w14:paraId="3D10A0BF" w14:textId="77777777" w:rsidR="00D72EF9" w:rsidRDefault="00965CB5" w:rsidP="00D72EF9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nazywanie zjawisk atmosferycznych, kolorów, kształtów, dźwięków, </w:t>
      </w:r>
    </w:p>
    <w:p w14:paraId="00D54FBA" w14:textId="248929AD" w:rsidR="00372CF2" w:rsidRDefault="00965CB5" w:rsidP="00D72EF9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wprowadzanie prostych narzędzi do obserwacji (np. lupy, lornetki zabawkowe) </w:t>
      </w:r>
    </w:p>
    <w:p w14:paraId="66F677EA" w14:textId="77777777" w:rsidR="00372CF2" w:rsidRDefault="00965CB5" w:rsidP="00D72EF9">
      <w:pPr>
        <w:pStyle w:val="Akapitzlist"/>
        <w:numPr>
          <w:ilvl w:val="1"/>
          <w:numId w:val="17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używanie określeń dla cech przedmiotów:</w:t>
      </w:r>
    </w:p>
    <w:p w14:paraId="6E8B2DDF" w14:textId="77777777" w:rsidR="00372CF2" w:rsidRDefault="00965CB5" w:rsidP="00D72EF9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komentowanie i opisywanie znalezionych w koszu skarbów </w:t>
      </w:r>
    </w:p>
    <w:p w14:paraId="0A352826" w14:textId="77777777" w:rsidR="00372CF2" w:rsidRDefault="00965CB5" w:rsidP="00D72EF9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opisywanie doświadczeń dzieci, tego co widzą, słyszą i czym się bawią, </w:t>
      </w:r>
    </w:p>
    <w:p w14:paraId="0B07FA53" w14:textId="77777777" w:rsidR="00372CF2" w:rsidRDefault="00965CB5" w:rsidP="00D72EF9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określanie i porównywanie przedmiotów w otoczeniu: duży- mały, większy- mniejszy; </w:t>
      </w:r>
    </w:p>
    <w:p w14:paraId="7E1AF9D8" w14:textId="77777777" w:rsidR="00372CF2" w:rsidRDefault="00965CB5" w:rsidP="00D72EF9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porządkowanie i segregowanie przedmiotów wg określonych kategorii, </w:t>
      </w:r>
    </w:p>
    <w:p w14:paraId="75D97290" w14:textId="77777777" w:rsidR="00372CF2" w:rsidRDefault="00965CB5" w:rsidP="00D72EF9">
      <w:pPr>
        <w:pStyle w:val="Akapitzlist"/>
        <w:numPr>
          <w:ilvl w:val="1"/>
          <w:numId w:val="17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używanie określeń przestrzennych, poprzez: </w:t>
      </w:r>
    </w:p>
    <w:p w14:paraId="5C9DB37E" w14:textId="77777777" w:rsidR="00372CF2" w:rsidRDefault="00965CB5" w:rsidP="00D72EF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poszukiwanie ukrytych przedmiotów, </w:t>
      </w:r>
    </w:p>
    <w:p w14:paraId="133D6078" w14:textId="77777777" w:rsidR="00372CF2" w:rsidRDefault="00965CB5" w:rsidP="00D72EF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zabawy ruchowe na torze przeszkód, </w:t>
      </w:r>
    </w:p>
    <w:p w14:paraId="1015EA5D" w14:textId="41F3A37E" w:rsidR="00372CF2" w:rsidRDefault="00965CB5" w:rsidP="00D72EF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układanie puzzli, klocków</w:t>
      </w:r>
      <w:r w:rsidR="00D72EF9">
        <w:rPr>
          <w:rFonts w:ascii="Times New Roman" w:hAnsi="Times New Roman" w:cs="Times New Roman"/>
        </w:rPr>
        <w:t>,</w:t>
      </w:r>
      <w:r w:rsidRPr="00372CF2">
        <w:rPr>
          <w:rFonts w:ascii="Times New Roman" w:hAnsi="Times New Roman" w:cs="Times New Roman"/>
        </w:rPr>
        <w:t xml:space="preserve"> </w:t>
      </w:r>
    </w:p>
    <w:p w14:paraId="64BE89ED" w14:textId="3B2DFEAD" w:rsidR="00372CF2" w:rsidRDefault="00965CB5" w:rsidP="00D72EF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zabawy paluszkowe, rymowanki z kierunkami</w:t>
      </w:r>
      <w:r w:rsidR="00D72EF9">
        <w:rPr>
          <w:rFonts w:ascii="Times New Roman" w:hAnsi="Times New Roman" w:cs="Times New Roman"/>
        </w:rPr>
        <w:t>.</w:t>
      </w:r>
    </w:p>
    <w:p w14:paraId="27F98A5F" w14:textId="77777777" w:rsidR="00FB0507" w:rsidRDefault="00FB0507" w:rsidP="00D72EF9">
      <w:pPr>
        <w:pStyle w:val="Akapitzlist"/>
        <w:ind w:left="2160"/>
        <w:jc w:val="both"/>
        <w:rPr>
          <w:rFonts w:ascii="Times New Roman" w:hAnsi="Times New Roman" w:cs="Times New Roman"/>
        </w:rPr>
      </w:pPr>
    </w:p>
    <w:p w14:paraId="705975D4" w14:textId="1CBD4224" w:rsidR="00372CF2" w:rsidRPr="00FB0507" w:rsidRDefault="00FB0507" w:rsidP="00D72EF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>STANDARD 8</w:t>
      </w:r>
    </w:p>
    <w:p w14:paraId="27AB5857" w14:textId="6E9015C0" w:rsidR="00372CF2" w:rsidRPr="00FB0507" w:rsidRDefault="00965CB5" w:rsidP="00D72EF9">
      <w:p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Tworzenie dzieciom środowiska sprzyjającego mówieniu, słuchaniu i porozumiewaniu się </w:t>
      </w:r>
    </w:p>
    <w:p w14:paraId="204D9B77" w14:textId="2F805910" w:rsidR="00372CF2" w:rsidRPr="00D72EF9" w:rsidRDefault="00965CB5" w:rsidP="00D72EF9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D72EF9">
        <w:rPr>
          <w:rFonts w:ascii="Times New Roman" w:hAnsi="Times New Roman" w:cs="Times New Roman"/>
        </w:rPr>
        <w:t xml:space="preserve">Wskazówki metodyczne dla rozwoju gotowości i umiejętności porozumiewania się (mówienia do dzieci, aktywnego słuchania dzieci, wzbogacania słownictwa dzieci): </w:t>
      </w:r>
    </w:p>
    <w:p w14:paraId="1D0C3305" w14:textId="034D644B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modelowanie poprawnej wymowy</w:t>
      </w:r>
      <w:r w:rsidR="00D72EF9">
        <w:rPr>
          <w:rFonts w:ascii="Times New Roman" w:hAnsi="Times New Roman" w:cs="Times New Roman"/>
        </w:rPr>
        <w:t>;</w:t>
      </w:r>
    </w:p>
    <w:p w14:paraId="371E6814" w14:textId="2B3BF2CD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mówienie do dzieci poprawnym językiem, unikanie spieszczeń, dostosowanie wypowiedzi do poziomu dziecka; opisywanie czynności wykonywanych przez siebie np. teraz wleję wodę do dzbanka</w:t>
      </w:r>
      <w:r w:rsidR="00D72EF9">
        <w:rPr>
          <w:rFonts w:ascii="Times New Roman" w:hAnsi="Times New Roman" w:cs="Times New Roman"/>
        </w:rPr>
        <w:t>;</w:t>
      </w:r>
    </w:p>
    <w:p w14:paraId="7934957E" w14:textId="328D83A9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obserwowanie i odpowiadanie na werbalne i niewerbalne komunikaty płynące od dzieci,</w:t>
      </w:r>
      <w:r w:rsidR="00D72EF9">
        <w:rPr>
          <w:rFonts w:ascii="Times New Roman" w:hAnsi="Times New Roman" w:cs="Times New Roman"/>
        </w:rPr>
        <w:t>;</w:t>
      </w:r>
    </w:p>
    <w:p w14:paraId="335ACDCD" w14:textId="07028B2D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używanie pytań rozszerzających lub inicjujących rozmowę w sposób zainteresowanie i działanie dziecka, potwierdzanie dziecku, że zostało usłyszane np. Słyszę że powiedziałeś „TAM”</w:t>
      </w:r>
      <w:r w:rsidR="00D72EF9">
        <w:rPr>
          <w:rFonts w:ascii="Times New Roman" w:hAnsi="Times New Roman" w:cs="Times New Roman"/>
        </w:rPr>
        <w:t>;</w:t>
      </w:r>
    </w:p>
    <w:p w14:paraId="1A845084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celowe wywoływanie sytuacji wymagających komunikacji (np. podanie dziecku zamkniętego pojemnika), </w:t>
      </w:r>
    </w:p>
    <w:p w14:paraId="65A2A26D" w14:textId="6A72A264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stosowanie różnorodnych form wypowiedzi (pytania, zdania twierdzące, wykrzyknikowe itd.)</w:t>
      </w:r>
      <w:r w:rsidR="00D72EF9">
        <w:rPr>
          <w:rFonts w:ascii="Times New Roman" w:hAnsi="Times New Roman" w:cs="Times New Roman"/>
        </w:rPr>
        <w:t>;</w:t>
      </w:r>
      <w:r w:rsidRPr="00372CF2">
        <w:rPr>
          <w:rFonts w:ascii="Times New Roman" w:hAnsi="Times New Roman" w:cs="Times New Roman"/>
        </w:rPr>
        <w:t xml:space="preserve"> </w:t>
      </w:r>
    </w:p>
    <w:p w14:paraId="64F90592" w14:textId="645A4C19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stosowanie wyjaśnień , aby pomóc dziecku zrozumieć dane zjawisko, sytuację czy przedmiot i łącząc je </w:t>
      </w:r>
      <w:r w:rsidR="006B23E3">
        <w:rPr>
          <w:rFonts w:ascii="Times New Roman" w:hAnsi="Times New Roman" w:cs="Times New Roman"/>
        </w:rPr>
        <w:t xml:space="preserve">                     </w:t>
      </w:r>
      <w:r w:rsidRPr="00372CF2">
        <w:rPr>
          <w:rFonts w:ascii="Times New Roman" w:hAnsi="Times New Roman" w:cs="Times New Roman"/>
        </w:rPr>
        <w:t xml:space="preserve">ze słowami, które dziecko zna; </w:t>
      </w:r>
    </w:p>
    <w:p w14:paraId="10DC0A5F" w14:textId="2D9FC47A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wypowiadanie się pełnymi, choć krótki zdaniami</w:t>
      </w:r>
      <w:r w:rsidR="00D72EF9">
        <w:rPr>
          <w:rFonts w:ascii="Times New Roman" w:hAnsi="Times New Roman" w:cs="Times New Roman"/>
        </w:rPr>
        <w:t>;</w:t>
      </w:r>
      <w:r w:rsidRPr="00372CF2">
        <w:rPr>
          <w:rFonts w:ascii="Times New Roman" w:hAnsi="Times New Roman" w:cs="Times New Roman"/>
        </w:rPr>
        <w:t xml:space="preserve"> </w:t>
      </w:r>
    </w:p>
    <w:p w14:paraId="340D467C" w14:textId="1728ADD8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rozwijanie rozmowy, utrzymującej dłużej uwagę dzieci przy danym temacie</w:t>
      </w:r>
      <w:r w:rsidR="00D72EF9">
        <w:rPr>
          <w:rFonts w:ascii="Times New Roman" w:hAnsi="Times New Roman" w:cs="Times New Roman"/>
        </w:rPr>
        <w:t>;</w:t>
      </w:r>
      <w:r w:rsidRPr="00372CF2">
        <w:rPr>
          <w:rFonts w:ascii="Times New Roman" w:hAnsi="Times New Roman" w:cs="Times New Roman"/>
        </w:rPr>
        <w:t xml:space="preserve"> </w:t>
      </w:r>
    </w:p>
    <w:p w14:paraId="37615FA6" w14:textId="4731EF85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angażowanie dziecka w słowną interakcję opartą zarówno na wspólnie dzielonym doświadczeniu, jak </w:t>
      </w:r>
      <w:r w:rsidR="006B23E3">
        <w:rPr>
          <w:rFonts w:ascii="Times New Roman" w:hAnsi="Times New Roman" w:cs="Times New Roman"/>
        </w:rPr>
        <w:t xml:space="preserve">      </w:t>
      </w:r>
      <w:r w:rsidRPr="00372CF2">
        <w:rPr>
          <w:rFonts w:ascii="Times New Roman" w:hAnsi="Times New Roman" w:cs="Times New Roman"/>
        </w:rPr>
        <w:t xml:space="preserve">i osobistych doświadczeniach dziecka, </w:t>
      </w:r>
    </w:p>
    <w:p w14:paraId="5D7AD7B3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wyraźne artykułowanie, modelowanie głosu, żeby wzmocnić zaangażowanie dzieci w rozmowę;</w:t>
      </w:r>
    </w:p>
    <w:p w14:paraId="4DFE782F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używanie różnych słów z różnych kategorii ( przedmioty, działania, uczucia, funkcje); </w:t>
      </w:r>
    </w:p>
    <w:p w14:paraId="0602BB53" w14:textId="0EA1FA62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częste stwarzanie dzieciom okazji do wspólnego czytania książek, oglądania ilustracji</w:t>
      </w:r>
      <w:r w:rsidR="00D72EF9">
        <w:rPr>
          <w:rFonts w:ascii="Times New Roman" w:hAnsi="Times New Roman" w:cs="Times New Roman"/>
        </w:rPr>
        <w:t>;</w:t>
      </w:r>
    </w:p>
    <w:p w14:paraId="13C73837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podczas czytania zachęcanie do aktywności takich jak: przewracanie kartek, zadawanie pytań, odpowiadanie na pytania, podążanie za rymami, powtarzanie znanych fragmentów; </w:t>
      </w:r>
    </w:p>
    <w:p w14:paraId="3E462E80" w14:textId="43C26C2C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lastRenderedPageBreak/>
        <w:t>pokazywanie i opisywanie ilustracji w książkach, zachęcanie do rozmowy na temat treści i ilustracji</w:t>
      </w:r>
      <w:r w:rsidR="00D72EF9">
        <w:rPr>
          <w:rFonts w:ascii="Times New Roman" w:hAnsi="Times New Roman" w:cs="Times New Roman"/>
        </w:rPr>
        <w:t>;</w:t>
      </w:r>
    </w:p>
    <w:p w14:paraId="137D4A11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stwarzanie dzieciom okazji do samodzielnego oglądania książek; </w:t>
      </w:r>
    </w:p>
    <w:p w14:paraId="03623915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opowiadanie dzieciom różnych historii i bajek; </w:t>
      </w:r>
    </w:p>
    <w:p w14:paraId="6E381AF4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objaśnienia znaczenia nowych słów przy wykorzystaniu gestów i mimiki; </w:t>
      </w:r>
    </w:p>
    <w:p w14:paraId="5B3EEEE4" w14:textId="77777777" w:rsidR="00372CF2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stosowanie uproszczeń (ale nie języka dziecinnego”) w kontaktach z dziećmi jeszcze nie mówiącymi lub zaczynającymi mówić, używanie krótkich zdań. </w:t>
      </w:r>
    </w:p>
    <w:p w14:paraId="6DA1900F" w14:textId="2CF71ECA" w:rsidR="00372CF2" w:rsidRPr="00372CF2" w:rsidRDefault="00965CB5" w:rsidP="00D72EF9">
      <w:pPr>
        <w:pStyle w:val="Akapitzlist"/>
        <w:numPr>
          <w:ilvl w:val="0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Aktywności wspierające u dzieci rozwój gotowości i umiejętności porozumiewania się (rozmowy z dziećmi, komunikowanie się dzieci ze sobą oraz personelem, aktywny udział dzieci we wspólnym czytaniu, słuchaniu tekstów, utworów, książek)</w:t>
      </w:r>
      <w:r w:rsidR="00D72EF9">
        <w:rPr>
          <w:rFonts w:ascii="Times New Roman" w:hAnsi="Times New Roman" w:cs="Times New Roman"/>
        </w:rPr>
        <w:t>:</w:t>
      </w:r>
    </w:p>
    <w:p w14:paraId="0E451394" w14:textId="24D86FAA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częste rozmowy z dziećmi</w:t>
      </w:r>
      <w:r w:rsidR="00D72EF9">
        <w:rPr>
          <w:rFonts w:ascii="Times New Roman" w:hAnsi="Times New Roman" w:cs="Times New Roman"/>
        </w:rPr>
        <w:t>;</w:t>
      </w:r>
    </w:p>
    <w:p w14:paraId="35963A2F" w14:textId="7C8706ED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>rozmawianie z pacynkami, paluszkami</w:t>
      </w:r>
      <w:r w:rsidR="00D72EF9">
        <w:rPr>
          <w:rFonts w:ascii="Times New Roman" w:hAnsi="Times New Roman" w:cs="Times New Roman"/>
        </w:rPr>
        <w:t>;</w:t>
      </w:r>
    </w:p>
    <w:p w14:paraId="7CBAFE71" w14:textId="7CF12207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372CF2">
        <w:rPr>
          <w:rFonts w:ascii="Times New Roman" w:hAnsi="Times New Roman" w:cs="Times New Roman"/>
        </w:rPr>
        <w:t xml:space="preserve">towarzyszenie dzieciom, </w:t>
      </w:r>
      <w:r w:rsidRPr="00526A41">
        <w:rPr>
          <w:rFonts w:ascii="Times New Roman" w:hAnsi="Times New Roman" w:cs="Times New Roman"/>
        </w:rPr>
        <w:t>kiedy coś ustalają między sobą</w:t>
      </w:r>
      <w:r w:rsidR="00D72EF9">
        <w:rPr>
          <w:rFonts w:ascii="Times New Roman" w:hAnsi="Times New Roman" w:cs="Times New Roman"/>
        </w:rPr>
        <w:t>;</w:t>
      </w:r>
    </w:p>
    <w:p w14:paraId="1C2CEA40" w14:textId="0079D628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rozmowy z dziećmi na temat tego, co jest aktualnie przedmiotem ich uwagi</w:t>
      </w:r>
      <w:r w:rsidR="00D72EF9">
        <w:rPr>
          <w:rFonts w:ascii="Times New Roman" w:hAnsi="Times New Roman" w:cs="Times New Roman"/>
        </w:rPr>
        <w:t>;</w:t>
      </w:r>
      <w:r w:rsidRPr="00526A41">
        <w:rPr>
          <w:rFonts w:ascii="Times New Roman" w:hAnsi="Times New Roman" w:cs="Times New Roman"/>
        </w:rPr>
        <w:t xml:space="preserve"> </w:t>
      </w:r>
    </w:p>
    <w:p w14:paraId="02488AD0" w14:textId="77777777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wspieranie komunikowania się dzieci ze sobą oraz personelem ( zabawy w telefon, przyjęcie, w dom); </w:t>
      </w:r>
    </w:p>
    <w:p w14:paraId="56ED12C9" w14:textId="35971B22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towarzyszenie dzieciom w zabawach i częste komentowanie tego co robią</w:t>
      </w:r>
      <w:r w:rsidR="00D72EF9">
        <w:rPr>
          <w:rFonts w:ascii="Times New Roman" w:hAnsi="Times New Roman" w:cs="Times New Roman"/>
        </w:rPr>
        <w:t>;</w:t>
      </w:r>
      <w:r w:rsidRPr="00526A41">
        <w:rPr>
          <w:rFonts w:ascii="Times New Roman" w:hAnsi="Times New Roman" w:cs="Times New Roman"/>
        </w:rPr>
        <w:t xml:space="preserve"> </w:t>
      </w:r>
    </w:p>
    <w:p w14:paraId="6D5247F6" w14:textId="77777777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dopytywanie dzieci o ich potrzeby w czasie codziennych czynności, takich jak toaleta czy jedzenie; </w:t>
      </w:r>
    </w:p>
    <w:p w14:paraId="49B096F1" w14:textId="5DF67610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zachęcanie dzieci do aktywnego udziału we wspólnym czytaniu książek, słuchaniu tekstów utworów</w:t>
      </w:r>
      <w:r w:rsidR="00D72EF9">
        <w:rPr>
          <w:rFonts w:ascii="Times New Roman" w:hAnsi="Times New Roman" w:cs="Times New Roman"/>
        </w:rPr>
        <w:t>.</w:t>
      </w:r>
    </w:p>
    <w:p w14:paraId="3123B25B" w14:textId="531C3195" w:rsidR="00526A41" w:rsidRDefault="00965CB5" w:rsidP="00D72EF9">
      <w:pPr>
        <w:pStyle w:val="Akapitzlist"/>
        <w:numPr>
          <w:ilvl w:val="1"/>
          <w:numId w:val="11"/>
        </w:numPr>
        <w:ind w:left="106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kultywowanie rytuałów w ciągu dnia</w:t>
      </w:r>
      <w:r w:rsidR="00D72EF9">
        <w:rPr>
          <w:rFonts w:ascii="Times New Roman" w:hAnsi="Times New Roman" w:cs="Times New Roman"/>
        </w:rPr>
        <w:t>:</w:t>
      </w:r>
    </w:p>
    <w:p w14:paraId="5668AC9B" w14:textId="77777777" w:rsidR="00526A41" w:rsidRDefault="00965CB5" w:rsidP="00D72EF9">
      <w:pPr>
        <w:pStyle w:val="Akapitzlist"/>
        <w:numPr>
          <w:ilvl w:val="0"/>
          <w:numId w:val="22"/>
        </w:numPr>
        <w:ind w:left="178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czytania ( ulubiona książka, ulubione rymowanki), </w:t>
      </w:r>
    </w:p>
    <w:p w14:paraId="45C98E0B" w14:textId="330E492E" w:rsidR="00526A41" w:rsidRDefault="00965CB5" w:rsidP="00D72EF9">
      <w:pPr>
        <w:pStyle w:val="Akapitzlist"/>
        <w:numPr>
          <w:ilvl w:val="0"/>
          <w:numId w:val="22"/>
        </w:numPr>
        <w:ind w:left="178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zabaw muzyczno- ruchowych</w:t>
      </w:r>
      <w:r w:rsidR="00D72EF9">
        <w:rPr>
          <w:rFonts w:ascii="Times New Roman" w:hAnsi="Times New Roman" w:cs="Times New Roman"/>
        </w:rPr>
        <w:t>,</w:t>
      </w:r>
    </w:p>
    <w:p w14:paraId="77878271" w14:textId="06E9E713" w:rsidR="00526A41" w:rsidRDefault="00965CB5" w:rsidP="00D72EF9">
      <w:pPr>
        <w:pStyle w:val="Akapitzlist"/>
        <w:numPr>
          <w:ilvl w:val="0"/>
          <w:numId w:val="22"/>
        </w:numPr>
        <w:ind w:left="178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opowiadanie książek z obrazkami (</w:t>
      </w:r>
      <w:r w:rsidR="00D72EF9">
        <w:rPr>
          <w:rFonts w:ascii="Times New Roman" w:hAnsi="Times New Roman" w:cs="Times New Roman"/>
        </w:rPr>
        <w:t>p</w:t>
      </w:r>
      <w:r w:rsidRPr="00526A41">
        <w:rPr>
          <w:rFonts w:ascii="Times New Roman" w:hAnsi="Times New Roman" w:cs="Times New Roman"/>
        </w:rPr>
        <w:t xml:space="preserve">okaż gdzie jest…), </w:t>
      </w:r>
    </w:p>
    <w:p w14:paraId="31DEB92F" w14:textId="7895AA48" w:rsidR="00526A41" w:rsidRDefault="00965CB5" w:rsidP="00D72EF9">
      <w:pPr>
        <w:pStyle w:val="Akapitzlist"/>
        <w:numPr>
          <w:ilvl w:val="0"/>
          <w:numId w:val="22"/>
        </w:numPr>
        <w:ind w:left="178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wzmacnia</w:t>
      </w:r>
      <w:r w:rsidR="00526A41">
        <w:rPr>
          <w:rFonts w:ascii="Times New Roman" w:hAnsi="Times New Roman" w:cs="Times New Roman"/>
        </w:rPr>
        <w:t>nia</w:t>
      </w:r>
      <w:r w:rsidRPr="00526A41">
        <w:rPr>
          <w:rFonts w:ascii="Times New Roman" w:hAnsi="Times New Roman" w:cs="Times New Roman"/>
        </w:rPr>
        <w:t xml:space="preserve"> każd</w:t>
      </w:r>
      <w:r w:rsidR="00526A41">
        <w:rPr>
          <w:rFonts w:ascii="Times New Roman" w:hAnsi="Times New Roman" w:cs="Times New Roman"/>
        </w:rPr>
        <w:t>ej</w:t>
      </w:r>
      <w:r w:rsidRPr="00526A41">
        <w:rPr>
          <w:rFonts w:ascii="Times New Roman" w:hAnsi="Times New Roman" w:cs="Times New Roman"/>
        </w:rPr>
        <w:t xml:space="preserve"> prób</w:t>
      </w:r>
      <w:r w:rsidR="00526A41">
        <w:rPr>
          <w:rFonts w:ascii="Times New Roman" w:hAnsi="Times New Roman" w:cs="Times New Roman"/>
        </w:rPr>
        <w:t>y</w:t>
      </w:r>
      <w:r w:rsidRPr="00526A41">
        <w:rPr>
          <w:rFonts w:ascii="Times New Roman" w:hAnsi="Times New Roman" w:cs="Times New Roman"/>
        </w:rPr>
        <w:t xml:space="preserve"> komunikacji pochwałą, uśmiechem, powtórzeniem</w:t>
      </w:r>
      <w:r w:rsidR="00D72EF9">
        <w:rPr>
          <w:rFonts w:ascii="Times New Roman" w:hAnsi="Times New Roman" w:cs="Times New Roman"/>
        </w:rPr>
        <w:t>,</w:t>
      </w:r>
    </w:p>
    <w:p w14:paraId="76A9B6A9" w14:textId="20B271E9" w:rsidR="004825E0" w:rsidRDefault="00965CB5" w:rsidP="00D72EF9">
      <w:pPr>
        <w:pStyle w:val="Akapitzlist"/>
        <w:numPr>
          <w:ilvl w:val="0"/>
          <w:numId w:val="22"/>
        </w:numPr>
        <w:ind w:left="1788"/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powtarzanie znanych dziecku schematów np. „Dzień Dobry…,” „Myjemy rączki”</w:t>
      </w:r>
      <w:r w:rsidR="00D72EF9">
        <w:rPr>
          <w:rFonts w:ascii="Times New Roman" w:hAnsi="Times New Roman" w:cs="Times New Roman"/>
        </w:rPr>
        <w:t>.</w:t>
      </w:r>
      <w:r w:rsidRPr="00526A41">
        <w:rPr>
          <w:rFonts w:ascii="Times New Roman" w:hAnsi="Times New Roman" w:cs="Times New Roman"/>
        </w:rPr>
        <w:t xml:space="preserve"> </w:t>
      </w:r>
    </w:p>
    <w:p w14:paraId="45CC0A9C" w14:textId="77777777" w:rsidR="00FB0507" w:rsidRPr="00526A41" w:rsidRDefault="00FB0507" w:rsidP="00D72EF9">
      <w:pPr>
        <w:pStyle w:val="Akapitzlist"/>
        <w:ind w:left="1788"/>
        <w:jc w:val="both"/>
        <w:rPr>
          <w:rFonts w:ascii="Times New Roman" w:hAnsi="Times New Roman" w:cs="Times New Roman"/>
        </w:rPr>
      </w:pPr>
    </w:p>
    <w:p w14:paraId="198B3D47" w14:textId="0C6C4D3A" w:rsidR="00526A41" w:rsidRPr="00FB0507" w:rsidRDefault="00FB0507" w:rsidP="00D72EF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STANDARD 9 </w:t>
      </w:r>
    </w:p>
    <w:p w14:paraId="678FDCE1" w14:textId="47797506" w:rsidR="004825E0" w:rsidRPr="00FB0507" w:rsidRDefault="00965CB5" w:rsidP="00D72EF9">
      <w:p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Kształtowanie otoczenia umożliwiającego rozwój sprawności fizycznej dzieci oraz angażowanie zmysłów </w:t>
      </w:r>
    </w:p>
    <w:p w14:paraId="3867DACB" w14:textId="69729245" w:rsidR="00526A41" w:rsidRDefault="00965CB5" w:rsidP="00D72EF9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Wskazówki metodyczne dla personelu, wspierające rozwój fizyczny dzieci uwzględniające rozwój sprawności </w:t>
      </w:r>
      <w:r w:rsidR="006B23E3">
        <w:rPr>
          <w:rFonts w:ascii="Times New Roman" w:hAnsi="Times New Roman" w:cs="Times New Roman"/>
        </w:rPr>
        <w:t xml:space="preserve">  </w:t>
      </w:r>
      <w:r w:rsidRPr="00526A41">
        <w:rPr>
          <w:rFonts w:ascii="Times New Roman" w:hAnsi="Times New Roman" w:cs="Times New Roman"/>
        </w:rPr>
        <w:t>w zakresie motoryki małej, rozwój percepcji zmysłowej dzieci, rozwój sprawności dzieci w zakresie dużej motoryki</w:t>
      </w:r>
      <w:r w:rsidR="00D72EF9">
        <w:rPr>
          <w:rFonts w:ascii="Times New Roman" w:hAnsi="Times New Roman" w:cs="Times New Roman"/>
        </w:rPr>
        <w:t>:</w:t>
      </w:r>
    </w:p>
    <w:p w14:paraId="02E791BD" w14:textId="0EF00A33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dbanie o organizację sali oraz przestrzeni na zewnątrz w taki sposób, żeby dzieci miały wiele okazji do ćwiczeń umiejętności ruchowych; </w:t>
      </w:r>
    </w:p>
    <w:p w14:paraId="3747DD3A" w14:textId="64E750B2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umożliwienie dzieciom codziennego kontaktu z materiałami dotyczącymi zmysłów: czucia , smaku, zapachu, wzroku i słuchu</w:t>
      </w:r>
      <w:r w:rsidR="00D72EF9">
        <w:rPr>
          <w:rFonts w:ascii="Times New Roman" w:hAnsi="Times New Roman" w:cs="Times New Roman"/>
        </w:rPr>
        <w:t>;</w:t>
      </w:r>
    </w:p>
    <w:p w14:paraId="3DC2DE50" w14:textId="190FB6BA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zapewnienie dostępu do wody, piasku, </w:t>
      </w:r>
      <w:proofErr w:type="spellStart"/>
      <w:r w:rsidRPr="00526A41">
        <w:rPr>
          <w:rFonts w:ascii="Times New Roman" w:hAnsi="Times New Roman" w:cs="Times New Roman"/>
        </w:rPr>
        <w:t>ciastoliny</w:t>
      </w:r>
      <w:proofErr w:type="spellEnd"/>
      <w:r w:rsidRPr="00526A41">
        <w:rPr>
          <w:rFonts w:ascii="Times New Roman" w:hAnsi="Times New Roman" w:cs="Times New Roman"/>
        </w:rPr>
        <w:t xml:space="preserve">, naturalnych materiałów o różnorodnej fakturze i zapachów, materiałów dźwiękowych; </w:t>
      </w:r>
    </w:p>
    <w:p w14:paraId="4442A413" w14:textId="77777777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dbanie o to, aby natężenie dźwięków lub bodźców wzrokowych nie przytłaczało dzieci; </w:t>
      </w:r>
    </w:p>
    <w:p w14:paraId="4CFBFB94" w14:textId="25FE72C4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zapewnienie w ciągu całego dnia różnorodnych aktywności sensorycznych stosownie do potrzeb dzieci (planowanie doświadczeń sensorycznych powinno zagwarantować dzieciom czas na zaangażowanie się </w:t>
      </w:r>
      <w:r w:rsidR="006B23E3">
        <w:rPr>
          <w:rFonts w:ascii="Times New Roman" w:hAnsi="Times New Roman" w:cs="Times New Roman"/>
        </w:rPr>
        <w:t xml:space="preserve">                       </w:t>
      </w:r>
      <w:r w:rsidRPr="00526A41">
        <w:rPr>
          <w:rFonts w:ascii="Times New Roman" w:hAnsi="Times New Roman" w:cs="Times New Roman"/>
        </w:rPr>
        <w:t>i dzielenie się swoimi doświadczeniami i spostrzeżeniami z innymi)</w:t>
      </w:r>
      <w:r w:rsidR="00D72EF9">
        <w:rPr>
          <w:rFonts w:ascii="Times New Roman" w:hAnsi="Times New Roman" w:cs="Times New Roman"/>
        </w:rPr>
        <w:t>;</w:t>
      </w:r>
    </w:p>
    <w:p w14:paraId="73E7CCFF" w14:textId="77777777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wspieranie niemowlaków w nauce kontrolowania ruchów ciała i nauce stania, </w:t>
      </w:r>
      <w:proofErr w:type="spellStart"/>
      <w:r w:rsidRPr="00526A41">
        <w:rPr>
          <w:rFonts w:ascii="Times New Roman" w:hAnsi="Times New Roman" w:cs="Times New Roman"/>
        </w:rPr>
        <w:t>czworakowania</w:t>
      </w:r>
      <w:proofErr w:type="spellEnd"/>
      <w:r w:rsidRPr="00526A41">
        <w:rPr>
          <w:rFonts w:ascii="Times New Roman" w:hAnsi="Times New Roman" w:cs="Times New Roman"/>
        </w:rPr>
        <w:t xml:space="preserve"> i chodzenia, </w:t>
      </w:r>
    </w:p>
    <w:p w14:paraId="6522C6B4" w14:textId="35B8409F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stwarzanie niemowlakom możliwości samodzielnego badania różnorodnych obiektów, także własnych rąk, nóg oraz twarzy</w:t>
      </w:r>
      <w:r w:rsidR="00D72EF9">
        <w:rPr>
          <w:rFonts w:ascii="Times New Roman" w:hAnsi="Times New Roman" w:cs="Times New Roman"/>
        </w:rPr>
        <w:t>;</w:t>
      </w:r>
    </w:p>
    <w:p w14:paraId="09CF2645" w14:textId="297090AD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stwarzanie niemowlakom możliwości eksplorowania przestrzeni, przez przenoszenie ich w różne miejsca, </w:t>
      </w:r>
      <w:r w:rsidR="006B23E3">
        <w:rPr>
          <w:rFonts w:ascii="Times New Roman" w:hAnsi="Times New Roman" w:cs="Times New Roman"/>
        </w:rPr>
        <w:t xml:space="preserve">                             </w:t>
      </w:r>
      <w:r w:rsidRPr="00526A41">
        <w:rPr>
          <w:rFonts w:ascii="Times New Roman" w:hAnsi="Times New Roman" w:cs="Times New Roman"/>
        </w:rPr>
        <w:t xml:space="preserve">w których mają nowe wyzwania w dążeniu do interesujących je przedmiotów; </w:t>
      </w:r>
    </w:p>
    <w:p w14:paraId="7D03ED4D" w14:textId="5F2E71AF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bawienie się z dziećmi w zabawy ruchowe, podążanie za tym co robią dzieci (np. turlanie, </w:t>
      </w:r>
      <w:proofErr w:type="spellStart"/>
      <w:r w:rsidRPr="00526A41">
        <w:rPr>
          <w:rFonts w:ascii="Times New Roman" w:hAnsi="Times New Roman" w:cs="Times New Roman"/>
        </w:rPr>
        <w:t>czworakowanie</w:t>
      </w:r>
      <w:proofErr w:type="spellEnd"/>
      <w:r w:rsidRPr="00526A41">
        <w:rPr>
          <w:rFonts w:ascii="Times New Roman" w:hAnsi="Times New Roman" w:cs="Times New Roman"/>
        </w:rPr>
        <w:t>)</w:t>
      </w:r>
      <w:r w:rsidR="00D72EF9">
        <w:rPr>
          <w:rFonts w:ascii="Times New Roman" w:hAnsi="Times New Roman" w:cs="Times New Roman"/>
        </w:rPr>
        <w:t>;</w:t>
      </w:r>
    </w:p>
    <w:p w14:paraId="11E310CD" w14:textId="1A7443A1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lastRenderedPageBreak/>
        <w:t>zachowanie czujności co do bezpieczeństwa dzieci, ale bez powstrzymywania ich przed nowymi</w:t>
      </w:r>
      <w:r w:rsidR="00526A41">
        <w:rPr>
          <w:rFonts w:ascii="Times New Roman" w:hAnsi="Times New Roman" w:cs="Times New Roman"/>
        </w:rPr>
        <w:t xml:space="preserve"> </w:t>
      </w:r>
      <w:r w:rsidRPr="00526A41">
        <w:rPr>
          <w:rFonts w:ascii="Times New Roman" w:hAnsi="Times New Roman" w:cs="Times New Roman"/>
        </w:rPr>
        <w:t>zadaniami ruchowymi</w:t>
      </w:r>
      <w:r w:rsidR="00D72EF9">
        <w:rPr>
          <w:rFonts w:ascii="Times New Roman" w:hAnsi="Times New Roman" w:cs="Times New Roman"/>
        </w:rPr>
        <w:t>;</w:t>
      </w:r>
    </w:p>
    <w:p w14:paraId="67195AF5" w14:textId="62B636D4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stwarzanie dzieciom warunków do podejmowania nowych wyzwań związanych z przemieszczaniem </w:t>
      </w:r>
      <w:r w:rsidR="006B23E3">
        <w:rPr>
          <w:rFonts w:ascii="Times New Roman" w:hAnsi="Times New Roman" w:cs="Times New Roman"/>
        </w:rPr>
        <w:t xml:space="preserve">                  </w:t>
      </w:r>
      <w:r w:rsidRPr="00526A41">
        <w:rPr>
          <w:rFonts w:ascii="Times New Roman" w:hAnsi="Times New Roman" w:cs="Times New Roman"/>
        </w:rPr>
        <w:t>i uczeniem się nowych umiejętności motorycznych, w granicach akceptowalnego ryzyka</w:t>
      </w:r>
      <w:r w:rsidR="00D72EF9">
        <w:rPr>
          <w:rFonts w:ascii="Times New Roman" w:hAnsi="Times New Roman" w:cs="Times New Roman"/>
        </w:rPr>
        <w:t>;</w:t>
      </w:r>
    </w:p>
    <w:p w14:paraId="789DACBB" w14:textId="429E50FE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umożliwienie dzieciom wielokrotnego powtarzania i ćwiczenia konkretnych umiejętności ruchowych tak długo, jak długo są ty</w:t>
      </w:r>
      <w:r w:rsidR="00D72EF9">
        <w:rPr>
          <w:rFonts w:ascii="Times New Roman" w:hAnsi="Times New Roman" w:cs="Times New Roman"/>
        </w:rPr>
        <w:t>m</w:t>
      </w:r>
      <w:r w:rsidRPr="00526A41">
        <w:rPr>
          <w:rFonts w:ascii="Times New Roman" w:hAnsi="Times New Roman" w:cs="Times New Roman"/>
        </w:rPr>
        <w:t xml:space="preserve"> zainteresowane</w:t>
      </w:r>
      <w:r w:rsidR="00D72EF9">
        <w:rPr>
          <w:rFonts w:ascii="Times New Roman" w:hAnsi="Times New Roman" w:cs="Times New Roman"/>
        </w:rPr>
        <w:t>;</w:t>
      </w:r>
    </w:p>
    <w:p w14:paraId="1A10A3A4" w14:textId="77777777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dostarczanie dzieciom okazji do ćwiczenia siły i sprawności ruchowej;</w:t>
      </w:r>
    </w:p>
    <w:p w14:paraId="06B569B2" w14:textId="3F0E3DAF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stwarzanie dzieciom możliwości ćwiczenia sprawności rąk, dłoni i palców, w szczególności</w:t>
      </w:r>
      <w:r w:rsidR="00526A41">
        <w:rPr>
          <w:rFonts w:ascii="Times New Roman" w:hAnsi="Times New Roman" w:cs="Times New Roman"/>
        </w:rPr>
        <w:t xml:space="preserve"> </w:t>
      </w:r>
      <w:r w:rsidRPr="00526A41">
        <w:rPr>
          <w:rFonts w:ascii="Times New Roman" w:hAnsi="Times New Roman" w:cs="Times New Roman"/>
        </w:rPr>
        <w:t>zostawienie im czasu na zabawę i manipulację</w:t>
      </w:r>
      <w:r w:rsidR="00D83A32">
        <w:rPr>
          <w:rFonts w:ascii="Times New Roman" w:hAnsi="Times New Roman" w:cs="Times New Roman"/>
        </w:rPr>
        <w:t>;</w:t>
      </w:r>
    </w:p>
    <w:p w14:paraId="144CEEF3" w14:textId="4EBADB3C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umożliwienie dzieciom ćwiczenia koordynacji wzrokowo- ruchowej np. podczas jedzenia, ubierania się i codziennych czynności</w:t>
      </w:r>
      <w:r w:rsidR="00D83A32">
        <w:rPr>
          <w:rFonts w:ascii="Times New Roman" w:hAnsi="Times New Roman" w:cs="Times New Roman"/>
        </w:rPr>
        <w:t>;</w:t>
      </w:r>
    </w:p>
    <w:p w14:paraId="133D4B87" w14:textId="7179662F" w:rsidR="004825E0" w:rsidRP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umożliwienie dzieciom cotygodniowych zabaw gimnastycznych wspierających rozwój</w:t>
      </w:r>
      <w:r w:rsidR="00D83A32">
        <w:rPr>
          <w:rFonts w:ascii="Times New Roman" w:hAnsi="Times New Roman" w:cs="Times New Roman"/>
        </w:rPr>
        <w:t>.</w:t>
      </w:r>
      <w:r w:rsidRPr="00526A41">
        <w:rPr>
          <w:rFonts w:ascii="Times New Roman" w:hAnsi="Times New Roman" w:cs="Times New Roman"/>
        </w:rPr>
        <w:t xml:space="preserve"> </w:t>
      </w:r>
    </w:p>
    <w:p w14:paraId="0DE930A4" w14:textId="3BE2FE83" w:rsidR="00526A41" w:rsidRDefault="00965CB5" w:rsidP="00D72EF9">
      <w:pPr>
        <w:pStyle w:val="Akapitzlist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Aktywności sprzyjające rozwojowi sprawności fizycznej i angażowania zmysłów u dzieci</w:t>
      </w:r>
      <w:r w:rsidR="00D83A32">
        <w:rPr>
          <w:rFonts w:ascii="Times New Roman" w:hAnsi="Times New Roman" w:cs="Times New Roman"/>
        </w:rPr>
        <w:t>:</w:t>
      </w:r>
      <w:r w:rsidRPr="00526A41">
        <w:rPr>
          <w:rFonts w:ascii="Times New Roman" w:hAnsi="Times New Roman" w:cs="Times New Roman"/>
        </w:rPr>
        <w:t xml:space="preserve"> </w:t>
      </w:r>
    </w:p>
    <w:p w14:paraId="21C8B674" w14:textId="77777777" w:rsidR="00526A41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zabawy angażujące zmysły wzroku, słuchu, węchu, dotyku, smaku: </w:t>
      </w:r>
    </w:p>
    <w:p w14:paraId="7EA76E66" w14:textId="62D7A28E" w:rsidR="00526A41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ścieżki sensoryczne- chodzenie na bosaka po trawie, piasku</w:t>
      </w:r>
      <w:r w:rsidR="00D83A32">
        <w:rPr>
          <w:rFonts w:ascii="Times New Roman" w:hAnsi="Times New Roman" w:cs="Times New Roman"/>
        </w:rPr>
        <w:t>,</w:t>
      </w:r>
      <w:r w:rsidRPr="00526A41">
        <w:rPr>
          <w:rFonts w:ascii="Times New Roman" w:hAnsi="Times New Roman" w:cs="Times New Roman"/>
        </w:rPr>
        <w:t xml:space="preserve"> </w:t>
      </w:r>
    </w:p>
    <w:p w14:paraId="2DCEE3B0" w14:textId="3844FD3D" w:rsidR="00526A41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zabawy wodą, błotem, piaskiem</w:t>
      </w:r>
      <w:r w:rsidR="00D83A32">
        <w:rPr>
          <w:rFonts w:ascii="Times New Roman" w:hAnsi="Times New Roman" w:cs="Times New Roman"/>
        </w:rPr>
        <w:t>,</w:t>
      </w:r>
    </w:p>
    <w:p w14:paraId="58CF1F40" w14:textId="02706F6B" w:rsidR="00526A41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malowanie rękami</w:t>
      </w:r>
      <w:r w:rsidR="00D83A32">
        <w:rPr>
          <w:rFonts w:ascii="Times New Roman" w:hAnsi="Times New Roman" w:cs="Times New Roman"/>
        </w:rPr>
        <w:t>,</w:t>
      </w:r>
    </w:p>
    <w:p w14:paraId="38261C8C" w14:textId="01DB6A71" w:rsidR="00526A41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słuchanie i wydawanie dźwięków</w:t>
      </w:r>
      <w:r w:rsidR="00D83A32">
        <w:rPr>
          <w:rFonts w:ascii="Times New Roman" w:hAnsi="Times New Roman" w:cs="Times New Roman"/>
        </w:rPr>
        <w:t>,</w:t>
      </w:r>
    </w:p>
    <w:p w14:paraId="649DA273" w14:textId="655C0AFD" w:rsidR="00526A41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próbowanie ziół</w:t>
      </w:r>
      <w:r w:rsidR="00D83A32">
        <w:rPr>
          <w:rFonts w:ascii="Times New Roman" w:hAnsi="Times New Roman" w:cs="Times New Roman"/>
        </w:rPr>
        <w:t>,</w:t>
      </w:r>
    </w:p>
    <w:p w14:paraId="2EBBFBD8" w14:textId="6A41C456" w:rsidR="002874C2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wąchanie kwiatków roślin</w:t>
      </w:r>
      <w:r w:rsidR="00D83A32">
        <w:rPr>
          <w:rFonts w:ascii="Times New Roman" w:hAnsi="Times New Roman" w:cs="Times New Roman"/>
        </w:rPr>
        <w:t>,</w:t>
      </w:r>
    </w:p>
    <w:p w14:paraId="661B468E" w14:textId="7F1EA9A8" w:rsidR="002874C2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>testowanie smaków</w:t>
      </w:r>
      <w:r w:rsidR="00D83A32">
        <w:rPr>
          <w:rFonts w:ascii="Times New Roman" w:hAnsi="Times New Roman" w:cs="Times New Roman"/>
        </w:rPr>
        <w:t>,</w:t>
      </w:r>
      <w:r w:rsidRPr="00526A41">
        <w:rPr>
          <w:rFonts w:ascii="Times New Roman" w:hAnsi="Times New Roman" w:cs="Times New Roman"/>
        </w:rPr>
        <w:t xml:space="preserve"> </w:t>
      </w:r>
    </w:p>
    <w:p w14:paraId="4E5D0788" w14:textId="77777777" w:rsidR="002874C2" w:rsidRDefault="00965CB5" w:rsidP="00D72EF9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526A41">
        <w:rPr>
          <w:rFonts w:ascii="Times New Roman" w:hAnsi="Times New Roman" w:cs="Times New Roman"/>
        </w:rPr>
        <w:t xml:space="preserve">zabawy koszykiem skarbów; </w:t>
      </w:r>
    </w:p>
    <w:p w14:paraId="05E1E534" w14:textId="77777777" w:rsidR="002874C2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zabawy wspierające rozwój motoryki małej: </w:t>
      </w:r>
    </w:p>
    <w:p w14:paraId="7061E916" w14:textId="2AAAE2DB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zabawa klockami</w:t>
      </w:r>
      <w:r w:rsidR="00D83A32">
        <w:rPr>
          <w:rFonts w:ascii="Times New Roman" w:hAnsi="Times New Roman" w:cs="Times New Roman"/>
        </w:rPr>
        <w:t>,</w:t>
      </w:r>
    </w:p>
    <w:p w14:paraId="6CEF03E7" w14:textId="43C09364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wkładanie i wyjmowanie elementów z pojemników</w:t>
      </w:r>
      <w:r w:rsidR="00D83A32">
        <w:rPr>
          <w:rFonts w:ascii="Times New Roman" w:hAnsi="Times New Roman" w:cs="Times New Roman"/>
        </w:rPr>
        <w:t>,</w:t>
      </w:r>
    </w:p>
    <w:p w14:paraId="3A5B94A2" w14:textId="09E01E3A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papier: chwytanie, darcie, składanie</w:t>
      </w:r>
      <w:r w:rsidR="00D83A32">
        <w:rPr>
          <w:rFonts w:ascii="Times New Roman" w:hAnsi="Times New Roman" w:cs="Times New Roman"/>
        </w:rPr>
        <w:t>,</w:t>
      </w:r>
    </w:p>
    <w:p w14:paraId="36E72467" w14:textId="51C4BDA2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malowanie farbami</w:t>
      </w:r>
      <w:r w:rsidR="00D83A32">
        <w:rPr>
          <w:rFonts w:ascii="Times New Roman" w:hAnsi="Times New Roman" w:cs="Times New Roman"/>
        </w:rPr>
        <w:t>,</w:t>
      </w:r>
    </w:p>
    <w:p w14:paraId="54A17B6F" w14:textId="20E78906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proofErr w:type="spellStart"/>
      <w:r w:rsidRPr="002874C2">
        <w:rPr>
          <w:rFonts w:ascii="Times New Roman" w:hAnsi="Times New Roman" w:cs="Times New Roman"/>
        </w:rPr>
        <w:t>ciastolina</w:t>
      </w:r>
      <w:proofErr w:type="spellEnd"/>
      <w:r w:rsidRPr="002874C2">
        <w:rPr>
          <w:rFonts w:ascii="Times New Roman" w:hAnsi="Times New Roman" w:cs="Times New Roman"/>
        </w:rPr>
        <w:t>, plastelina, ciasto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</w:t>
      </w:r>
    </w:p>
    <w:p w14:paraId="6FAC705C" w14:textId="748D78BB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lepienie wałkowanie</w:t>
      </w:r>
      <w:r w:rsidR="00D83A32">
        <w:rPr>
          <w:rFonts w:ascii="Times New Roman" w:hAnsi="Times New Roman" w:cs="Times New Roman"/>
        </w:rPr>
        <w:t>,</w:t>
      </w:r>
    </w:p>
    <w:p w14:paraId="6B04490B" w14:textId="097A99A4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przyczepianie i odczepianie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</w:t>
      </w:r>
    </w:p>
    <w:p w14:paraId="0680094A" w14:textId="7A39206C" w:rsidR="002874C2" w:rsidRDefault="00965CB5" w:rsidP="00D72EF9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włączanie przycisków</w:t>
      </w:r>
      <w:r w:rsidR="00D83A32">
        <w:rPr>
          <w:rFonts w:ascii="Times New Roman" w:hAnsi="Times New Roman" w:cs="Times New Roman"/>
        </w:rPr>
        <w:t>;</w:t>
      </w:r>
    </w:p>
    <w:p w14:paraId="0D57150F" w14:textId="77777777" w:rsidR="002874C2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ćwiczenia koordynacji wzrokowo- ruchowej oraz równowagi: </w:t>
      </w:r>
    </w:p>
    <w:p w14:paraId="22F929DD" w14:textId="4EBE3B54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wspinanie się po drabince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</w:t>
      </w:r>
    </w:p>
    <w:p w14:paraId="0C80B342" w14:textId="04A6EEF1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chodzenie po śladzie i równoważni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</w:t>
      </w:r>
    </w:p>
    <w:p w14:paraId="3CE55DF3" w14:textId="2FCABDE9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samodzielne jedzenie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</w:t>
      </w:r>
    </w:p>
    <w:p w14:paraId="340CA84D" w14:textId="48748160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malowanie po kartce</w:t>
      </w:r>
      <w:r w:rsidR="00D83A32">
        <w:rPr>
          <w:rFonts w:ascii="Times New Roman" w:hAnsi="Times New Roman" w:cs="Times New Roman"/>
        </w:rPr>
        <w:t>,</w:t>
      </w:r>
    </w:p>
    <w:p w14:paraId="1A68EFCA" w14:textId="61F21648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mycie rąk</w:t>
      </w:r>
      <w:r w:rsidR="00D83A32">
        <w:rPr>
          <w:rFonts w:ascii="Times New Roman" w:hAnsi="Times New Roman" w:cs="Times New Roman"/>
        </w:rPr>
        <w:t>,</w:t>
      </w:r>
    </w:p>
    <w:p w14:paraId="55349B02" w14:textId="140D70BA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sprzątanie zabawek do pudeł</w:t>
      </w:r>
      <w:r w:rsidR="00D83A32">
        <w:rPr>
          <w:rFonts w:ascii="Times New Roman" w:hAnsi="Times New Roman" w:cs="Times New Roman"/>
        </w:rPr>
        <w:t>,</w:t>
      </w:r>
    </w:p>
    <w:p w14:paraId="18A563B1" w14:textId="62AA5999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zabawy piłką</w:t>
      </w:r>
      <w:r w:rsidR="00D83A32">
        <w:rPr>
          <w:rFonts w:ascii="Times New Roman" w:hAnsi="Times New Roman" w:cs="Times New Roman"/>
        </w:rPr>
        <w:t>,</w:t>
      </w:r>
    </w:p>
    <w:p w14:paraId="29DE10E4" w14:textId="3C3C2E1B" w:rsidR="002874C2" w:rsidRDefault="00965CB5" w:rsidP="00D72EF9">
      <w:pPr>
        <w:pStyle w:val="Akapitzlist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rzucanie, łapanie, turlanie</w:t>
      </w:r>
      <w:r w:rsidR="00D83A32">
        <w:rPr>
          <w:rFonts w:ascii="Times New Roman" w:hAnsi="Times New Roman" w:cs="Times New Roman"/>
        </w:rPr>
        <w:t>;</w:t>
      </w:r>
      <w:r w:rsidRPr="002874C2">
        <w:rPr>
          <w:rFonts w:ascii="Times New Roman" w:hAnsi="Times New Roman" w:cs="Times New Roman"/>
        </w:rPr>
        <w:t xml:space="preserve"> </w:t>
      </w:r>
    </w:p>
    <w:p w14:paraId="6313AF92" w14:textId="36657FA1" w:rsidR="002874C2" w:rsidRPr="002874C2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zabawy wspierające czucie głębokie oraz kształtujące schemat własnego ciała: </w:t>
      </w:r>
    </w:p>
    <w:p w14:paraId="2D8D6759" w14:textId="00EC19A4" w:rsidR="002874C2" w:rsidRDefault="00965CB5" w:rsidP="00D72EF9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turlanie</w:t>
      </w:r>
      <w:r w:rsidR="00D83A32">
        <w:rPr>
          <w:rFonts w:ascii="Times New Roman" w:hAnsi="Times New Roman" w:cs="Times New Roman"/>
        </w:rPr>
        <w:t>,</w:t>
      </w:r>
    </w:p>
    <w:p w14:paraId="0D6F4CB3" w14:textId="2FD88CAC" w:rsidR="002874C2" w:rsidRDefault="00965CB5" w:rsidP="00D72EF9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huśtanie się</w:t>
      </w:r>
      <w:r w:rsidR="00D83A32">
        <w:rPr>
          <w:rFonts w:ascii="Times New Roman" w:hAnsi="Times New Roman" w:cs="Times New Roman"/>
        </w:rPr>
        <w:t>,</w:t>
      </w:r>
    </w:p>
    <w:p w14:paraId="5274ABF3" w14:textId="17BF13C7" w:rsidR="002874C2" w:rsidRDefault="00965CB5" w:rsidP="00D72EF9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przeciskanie się przez tunel</w:t>
      </w:r>
      <w:r w:rsidR="00D83A32">
        <w:rPr>
          <w:rFonts w:ascii="Times New Roman" w:hAnsi="Times New Roman" w:cs="Times New Roman"/>
        </w:rPr>
        <w:t>,</w:t>
      </w:r>
    </w:p>
    <w:p w14:paraId="3132B8BF" w14:textId="77777777" w:rsidR="002874C2" w:rsidRDefault="00965CB5" w:rsidP="00D72EF9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otulanie kocem; </w:t>
      </w:r>
    </w:p>
    <w:p w14:paraId="482F414F" w14:textId="77777777" w:rsidR="002874C2" w:rsidRDefault="00965CB5" w:rsidP="00D72EF9">
      <w:pPr>
        <w:pStyle w:val="Akapitzlist"/>
        <w:numPr>
          <w:ilvl w:val="1"/>
          <w:numId w:val="23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aktywności w zakresie dużej motoryki ze szczególnym uwzględnieniem zabaw na powietrzu: </w:t>
      </w:r>
    </w:p>
    <w:p w14:paraId="7B6EDA2F" w14:textId="2C0017E5" w:rsidR="002874C2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lastRenderedPageBreak/>
        <w:t>zabawy na torze przeszkód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</w:t>
      </w:r>
    </w:p>
    <w:p w14:paraId="51B1599C" w14:textId="4638153F" w:rsidR="002874C2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swobodne zabawy na zewnątrz na nierównej powierzchni</w:t>
      </w:r>
      <w:r w:rsidR="00D83A32">
        <w:rPr>
          <w:rFonts w:ascii="Times New Roman" w:hAnsi="Times New Roman" w:cs="Times New Roman"/>
        </w:rPr>
        <w:t>,</w:t>
      </w:r>
    </w:p>
    <w:p w14:paraId="453C49B2" w14:textId="57339368" w:rsidR="002874C2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bieganie</w:t>
      </w:r>
      <w:r w:rsidR="00D83A32">
        <w:rPr>
          <w:rFonts w:ascii="Times New Roman" w:hAnsi="Times New Roman" w:cs="Times New Roman"/>
        </w:rPr>
        <w:t>,</w:t>
      </w:r>
    </w:p>
    <w:p w14:paraId="6D811BD8" w14:textId="77777777" w:rsidR="002874C2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wspinanie się, </w:t>
      </w:r>
    </w:p>
    <w:p w14:paraId="39D0C9AD" w14:textId="694DF183" w:rsidR="002874C2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skakanie</w:t>
      </w:r>
      <w:r w:rsidR="00D83A32">
        <w:rPr>
          <w:rFonts w:ascii="Times New Roman" w:hAnsi="Times New Roman" w:cs="Times New Roman"/>
        </w:rPr>
        <w:t>,</w:t>
      </w:r>
    </w:p>
    <w:p w14:paraId="2112C9DE" w14:textId="0A6A0BD6" w:rsidR="002874C2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przechodzenie przez przeszkody</w:t>
      </w:r>
      <w:r w:rsidR="00D83A32">
        <w:rPr>
          <w:rFonts w:ascii="Times New Roman" w:hAnsi="Times New Roman" w:cs="Times New Roman"/>
        </w:rPr>
        <w:t>,</w:t>
      </w:r>
    </w:p>
    <w:p w14:paraId="30FBD860" w14:textId="4AEA362C" w:rsidR="002874C2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popychanie i ciągnięcie przedmiotów i zabawek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</w:t>
      </w:r>
    </w:p>
    <w:p w14:paraId="2C2BDEFF" w14:textId="162D1320" w:rsidR="004825E0" w:rsidRDefault="00965CB5" w:rsidP="00D72EF9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kopanie w piaskownicy</w:t>
      </w:r>
      <w:r w:rsidR="00D83A32">
        <w:rPr>
          <w:rFonts w:ascii="Times New Roman" w:hAnsi="Times New Roman" w:cs="Times New Roman"/>
        </w:rPr>
        <w:t>.</w:t>
      </w:r>
      <w:r w:rsidRPr="002874C2">
        <w:rPr>
          <w:rFonts w:ascii="Times New Roman" w:hAnsi="Times New Roman" w:cs="Times New Roman"/>
        </w:rPr>
        <w:t xml:space="preserve"> </w:t>
      </w:r>
    </w:p>
    <w:p w14:paraId="220DC414" w14:textId="77777777" w:rsidR="002874C2" w:rsidRPr="002874C2" w:rsidRDefault="002874C2" w:rsidP="00D72EF9">
      <w:pPr>
        <w:pStyle w:val="Akapitzlist"/>
        <w:ind w:left="1656"/>
        <w:jc w:val="both"/>
        <w:rPr>
          <w:rFonts w:ascii="Times New Roman" w:hAnsi="Times New Roman" w:cs="Times New Roman"/>
        </w:rPr>
      </w:pPr>
    </w:p>
    <w:p w14:paraId="159A9417" w14:textId="41585E49" w:rsidR="002874C2" w:rsidRPr="00FB0507" w:rsidRDefault="00FB0507" w:rsidP="00D72EF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STANDARD 10 </w:t>
      </w:r>
    </w:p>
    <w:p w14:paraId="2C8CF3FC" w14:textId="162B6A82" w:rsidR="002874C2" w:rsidRPr="00FB0507" w:rsidRDefault="00965CB5" w:rsidP="00D72EF9">
      <w:p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Zapewnienie dzieciom warunków do twórczej ekspresji i kontaktu z rożnymi wytworami kultury i sztuki </w:t>
      </w:r>
    </w:p>
    <w:p w14:paraId="6DCE15E9" w14:textId="0CDBBF0D" w:rsidR="002874C2" w:rsidRPr="002874C2" w:rsidRDefault="00965CB5" w:rsidP="00D72EF9">
      <w:pPr>
        <w:pStyle w:val="Akapitzlist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Wskazówki metodyczne sprzyjające rozwojowi twórczej ekspresji dzieci i stwarzające dzieciom możliwość kontaktu z wytworami kultury i sztuki.</w:t>
      </w:r>
    </w:p>
    <w:p w14:paraId="0BB4CA28" w14:textId="217E209A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wspieranie dzieci przez informacje zwrotne w czasie aktywności twórczych bez poprawiania ich </w:t>
      </w:r>
      <w:r w:rsidR="006B23E3">
        <w:rPr>
          <w:rFonts w:ascii="Times New Roman" w:hAnsi="Times New Roman" w:cs="Times New Roman"/>
        </w:rPr>
        <w:t xml:space="preserve">                          </w:t>
      </w:r>
      <w:r w:rsidRPr="002874C2">
        <w:rPr>
          <w:rFonts w:ascii="Times New Roman" w:hAnsi="Times New Roman" w:cs="Times New Roman"/>
        </w:rPr>
        <w:t>i oceniania;</w:t>
      </w:r>
    </w:p>
    <w:p w14:paraId="3D8F2CF4" w14:textId="77777777" w:rsidR="002874C2" w:rsidRDefault="002874C2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965CB5" w:rsidRPr="002874C2">
        <w:rPr>
          <w:rFonts w:ascii="Times New Roman" w:hAnsi="Times New Roman" w:cs="Times New Roman"/>
        </w:rPr>
        <w:t xml:space="preserve">apewnienie dzieciom czasu na szukanie kreatywnych rozwiązań w ciągu całego dnia; </w:t>
      </w:r>
    </w:p>
    <w:p w14:paraId="598B048E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stwarzania dzieciom możliwości do kreatywnych działań konstrukcyjnych (klocki, pudełka, pojemniki);</w:t>
      </w:r>
    </w:p>
    <w:p w14:paraId="53DAD2F5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stwarzanie dzieciom okazji do tańczenia i śpiewania;</w:t>
      </w:r>
    </w:p>
    <w:p w14:paraId="2F06A53D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zapewnienie w ciągu całego dnia dostępu do różnorakich materiałów plastycznych, takich jak: kartki, kredki, mazaki, plastelina, </w:t>
      </w:r>
      <w:proofErr w:type="spellStart"/>
      <w:r w:rsidRPr="002874C2">
        <w:rPr>
          <w:rFonts w:ascii="Times New Roman" w:hAnsi="Times New Roman" w:cs="Times New Roman"/>
        </w:rPr>
        <w:t>ciastolina</w:t>
      </w:r>
      <w:proofErr w:type="spellEnd"/>
      <w:r w:rsidRPr="002874C2">
        <w:rPr>
          <w:rFonts w:ascii="Times New Roman" w:hAnsi="Times New Roman" w:cs="Times New Roman"/>
        </w:rPr>
        <w:t xml:space="preserve">, nożyczki (dla najstarszych dzieci), klej; </w:t>
      </w:r>
    </w:p>
    <w:p w14:paraId="3193D98D" w14:textId="223FC389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zapewnienie miejsca gdzie dzieci mogą spokojnie tworzyć; </w:t>
      </w:r>
    </w:p>
    <w:p w14:paraId="5B02248D" w14:textId="033D16BF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umożliwienie dzieciom rysowania i malowania na pionowych płaszczyznach ( co najmniej wielkości A3 na wysokości wzroku); </w:t>
      </w:r>
    </w:p>
    <w:p w14:paraId="2506ECEA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zapewnienie, żeby wśród materiałów do zajęć plastycznych dostępnych dla dzieci nie dominowały gotowe szablony (plansze, kolorowanki, karty do wypełnienia); </w:t>
      </w:r>
    </w:p>
    <w:p w14:paraId="27C234C8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w organizowanych zajęciach plastycznych unikanie sytuacji, kiedy cała grupa dzieci robi to samo; </w:t>
      </w:r>
    </w:p>
    <w:p w14:paraId="5286C826" w14:textId="79722BA4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 koncentracja </w:t>
      </w:r>
      <w:r w:rsidR="00D83A32">
        <w:rPr>
          <w:rFonts w:ascii="Times New Roman" w:hAnsi="Times New Roman" w:cs="Times New Roman"/>
        </w:rPr>
        <w:t>n</w:t>
      </w:r>
      <w:r w:rsidRPr="002874C2">
        <w:rPr>
          <w:rFonts w:ascii="Times New Roman" w:hAnsi="Times New Roman" w:cs="Times New Roman"/>
        </w:rPr>
        <w:t>a procesie tworzenia</w:t>
      </w:r>
      <w:r w:rsidR="00D83A32">
        <w:rPr>
          <w:rFonts w:ascii="Times New Roman" w:hAnsi="Times New Roman" w:cs="Times New Roman"/>
        </w:rPr>
        <w:t>,</w:t>
      </w:r>
      <w:r w:rsidRPr="002874C2">
        <w:rPr>
          <w:rFonts w:ascii="Times New Roman" w:hAnsi="Times New Roman" w:cs="Times New Roman"/>
        </w:rPr>
        <w:t xml:space="preserve"> a nie na wyniku; </w:t>
      </w:r>
    </w:p>
    <w:p w14:paraId="09324EBC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dostarczanie dzieciom możliwości obcowania ze sztuką (rzeźbą, malarstwem, rysunkiem) o wysokiej jakości artystycznej; </w:t>
      </w:r>
    </w:p>
    <w:p w14:paraId="1BB3628D" w14:textId="2C012332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zapewnienie, żeby muzyka jakiej słuchają dzieci była wysokiej jakości (zarówno jakość jak i repertuar); </w:t>
      </w:r>
    </w:p>
    <w:p w14:paraId="4E586007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zapewnienie dzieciom dostępu do książek z szatą graficzną wysokiej jakości; </w:t>
      </w:r>
    </w:p>
    <w:p w14:paraId="5AD665AE" w14:textId="42B00F4E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umożliwienie dzieciom aktywności twórczej na zewnątrz budynku</w:t>
      </w:r>
      <w:r w:rsidR="002874C2">
        <w:rPr>
          <w:rFonts w:ascii="Times New Roman" w:hAnsi="Times New Roman" w:cs="Times New Roman"/>
        </w:rPr>
        <w:t xml:space="preserve"> </w:t>
      </w:r>
      <w:r w:rsidRPr="002874C2">
        <w:rPr>
          <w:rFonts w:ascii="Times New Roman" w:hAnsi="Times New Roman" w:cs="Times New Roman"/>
        </w:rPr>
        <w:t>- w naturze</w:t>
      </w:r>
      <w:r w:rsidR="00D83A32">
        <w:rPr>
          <w:rFonts w:ascii="Times New Roman" w:hAnsi="Times New Roman" w:cs="Times New Roman"/>
        </w:rPr>
        <w:t>;</w:t>
      </w:r>
      <w:r w:rsidRPr="002874C2">
        <w:rPr>
          <w:rFonts w:ascii="Times New Roman" w:hAnsi="Times New Roman" w:cs="Times New Roman"/>
        </w:rPr>
        <w:t xml:space="preserve"> </w:t>
      </w:r>
    </w:p>
    <w:p w14:paraId="5D1862A0" w14:textId="7747EA84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zapewnienie dzieciom dostępu do zajęć kulinarnych (krojenie, pieczenie, mieszanie)</w:t>
      </w:r>
      <w:r w:rsidR="00D83A32">
        <w:rPr>
          <w:rFonts w:ascii="Times New Roman" w:hAnsi="Times New Roman" w:cs="Times New Roman"/>
        </w:rPr>
        <w:t>;</w:t>
      </w:r>
    </w:p>
    <w:p w14:paraId="0E02B010" w14:textId="77777777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zapewnienie dzieciom możliwości samodzielnej zabawy bezpiecznymi materiałami spożywczymi. </w:t>
      </w:r>
    </w:p>
    <w:p w14:paraId="2BB39441" w14:textId="0F124F38" w:rsidR="002874C2" w:rsidRPr="002874C2" w:rsidRDefault="00965CB5" w:rsidP="00D72EF9">
      <w:pPr>
        <w:pStyle w:val="Akapitzlist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Działania personelu sprzyjające rozwojowi twórczej ekspresji dzieci i stwarzające dzieciom możliwości kontaktu z wytworami kultury. </w:t>
      </w:r>
    </w:p>
    <w:p w14:paraId="58C37E7D" w14:textId="664D1D00" w:rsidR="002874C2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działania personelu wspierające wyrażanie ekspresji twórczej: </w:t>
      </w:r>
    </w:p>
    <w:p w14:paraId="46B6D8A7" w14:textId="7B4032DC" w:rsidR="002874C2" w:rsidRDefault="00965CB5" w:rsidP="00D72EF9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zabawa w orkiestrę</w:t>
      </w:r>
      <w:r w:rsidR="00D83A32">
        <w:rPr>
          <w:rFonts w:ascii="Times New Roman" w:hAnsi="Times New Roman" w:cs="Times New Roman"/>
        </w:rPr>
        <w:t xml:space="preserve"> </w:t>
      </w:r>
      <w:r w:rsidRPr="002874C2">
        <w:rPr>
          <w:rFonts w:ascii="Times New Roman" w:hAnsi="Times New Roman" w:cs="Times New Roman"/>
        </w:rPr>
        <w:t>- granie na rożnych instrumentach wydających dźwięki</w:t>
      </w:r>
      <w:r w:rsidR="00D83A32">
        <w:rPr>
          <w:rFonts w:ascii="Times New Roman" w:hAnsi="Times New Roman" w:cs="Times New Roman"/>
        </w:rPr>
        <w:t>,</w:t>
      </w:r>
    </w:p>
    <w:p w14:paraId="437680F7" w14:textId="0365226D" w:rsidR="002874C2" w:rsidRDefault="00965CB5" w:rsidP="00D72EF9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malowanie wodnymi farbami, w tym też rękami na dużych płaszczyznach</w:t>
      </w:r>
      <w:r w:rsidR="00D83A32">
        <w:rPr>
          <w:rFonts w:ascii="Times New Roman" w:hAnsi="Times New Roman" w:cs="Times New Roman"/>
        </w:rPr>
        <w:t>,</w:t>
      </w:r>
    </w:p>
    <w:p w14:paraId="57B0541D" w14:textId="7399826C" w:rsidR="002874C2" w:rsidRDefault="00965CB5" w:rsidP="00D72EF9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zabawy z ciastem i miękkimi materiałami</w:t>
      </w:r>
      <w:r w:rsidR="00D83A32">
        <w:rPr>
          <w:rFonts w:ascii="Times New Roman" w:hAnsi="Times New Roman" w:cs="Times New Roman"/>
        </w:rPr>
        <w:t>,</w:t>
      </w:r>
    </w:p>
    <w:p w14:paraId="6A6B0103" w14:textId="5795065B" w:rsidR="002874C2" w:rsidRDefault="00965CB5" w:rsidP="00D72EF9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zachęcanie do tańczenia i śpiewania</w:t>
      </w:r>
      <w:r w:rsidR="00D83A32">
        <w:rPr>
          <w:rFonts w:ascii="Times New Roman" w:hAnsi="Times New Roman" w:cs="Times New Roman"/>
        </w:rPr>
        <w:t>,</w:t>
      </w:r>
    </w:p>
    <w:p w14:paraId="1E28875D" w14:textId="77777777" w:rsidR="00FB0507" w:rsidRDefault="00965CB5" w:rsidP="00D72EF9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umożliwienie tworzenia konstrukcji z małych i dużych elementów, </w:t>
      </w:r>
    </w:p>
    <w:p w14:paraId="71EA761D" w14:textId="365C5DA2" w:rsidR="00FB0507" w:rsidRDefault="00965CB5" w:rsidP="00D72EF9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>współtworzenie z dziećmi własnych instrumentów dźwiękowych (rurki z przesypującymi się elementami, szeleszczące papierki)</w:t>
      </w:r>
      <w:r w:rsidR="00D83A32">
        <w:rPr>
          <w:rFonts w:ascii="Times New Roman" w:hAnsi="Times New Roman" w:cs="Times New Roman"/>
        </w:rPr>
        <w:t>,</w:t>
      </w:r>
    </w:p>
    <w:p w14:paraId="4C8DCD57" w14:textId="77777777" w:rsidR="00FB0507" w:rsidRDefault="00965CB5" w:rsidP="00D72EF9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2874C2">
        <w:rPr>
          <w:rFonts w:ascii="Times New Roman" w:hAnsi="Times New Roman" w:cs="Times New Roman"/>
        </w:rPr>
        <w:t xml:space="preserve">wspólne śpiewanie piosenek i tańczenie; </w:t>
      </w:r>
    </w:p>
    <w:p w14:paraId="35BB1C19" w14:textId="77777777" w:rsidR="00FB0507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lastRenderedPageBreak/>
        <w:t xml:space="preserve">personel umożliwia dzieciom wyrażanie ekspresji twórczej przez zachęcenie ich do wykorzystania różnorodnych materiałów, takich jak woda, piasek, błoto, trawa, liście, kamienie, zioła, warzywa, owoce. </w:t>
      </w:r>
    </w:p>
    <w:p w14:paraId="5A8536B7" w14:textId="77777777" w:rsidR="00FB0507" w:rsidRDefault="00965CB5" w:rsidP="00D72EF9">
      <w:pPr>
        <w:pStyle w:val="Akapitzlist"/>
        <w:numPr>
          <w:ilvl w:val="1"/>
          <w:numId w:val="29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 xml:space="preserve">personel zapoznaje dzieci z wytworami kultury, poprzez: </w:t>
      </w:r>
    </w:p>
    <w:p w14:paraId="1272575F" w14:textId="7739E916" w:rsidR="00FB0507" w:rsidRDefault="00965CB5" w:rsidP="00D72EF9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teatrzyki w wykonaniu opiekunów lub zaproszonych artystów</w:t>
      </w:r>
      <w:r w:rsidR="00D83A32">
        <w:rPr>
          <w:rFonts w:ascii="Times New Roman" w:hAnsi="Times New Roman" w:cs="Times New Roman"/>
        </w:rPr>
        <w:t>,</w:t>
      </w:r>
    </w:p>
    <w:p w14:paraId="1AC903DF" w14:textId="0FA53E43" w:rsidR="00FB0507" w:rsidRDefault="00965CB5" w:rsidP="00D72EF9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słuchanie muzyki na żywo (np. gry na instrumencie)</w:t>
      </w:r>
      <w:r w:rsidR="00D83A32">
        <w:rPr>
          <w:rFonts w:ascii="Times New Roman" w:hAnsi="Times New Roman" w:cs="Times New Roman"/>
        </w:rPr>
        <w:t>,</w:t>
      </w:r>
    </w:p>
    <w:p w14:paraId="099C073F" w14:textId="135A1576" w:rsidR="00FB0507" w:rsidRDefault="00965CB5" w:rsidP="00D72EF9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słuchanie muzyki klasycznej</w:t>
      </w:r>
      <w:r w:rsidR="00D83A32">
        <w:rPr>
          <w:rFonts w:ascii="Times New Roman" w:hAnsi="Times New Roman" w:cs="Times New Roman"/>
        </w:rPr>
        <w:t>,</w:t>
      </w:r>
    </w:p>
    <w:p w14:paraId="6A3FA7DC" w14:textId="590FF46E" w:rsidR="00FB0507" w:rsidRDefault="00965CB5" w:rsidP="00D72EF9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ekspozycję reprodukcji malarstwa lub rzeźby</w:t>
      </w:r>
      <w:r w:rsidR="00D83A32">
        <w:rPr>
          <w:rFonts w:ascii="Times New Roman" w:hAnsi="Times New Roman" w:cs="Times New Roman"/>
        </w:rPr>
        <w:t>,</w:t>
      </w:r>
    </w:p>
    <w:p w14:paraId="1FE1B9DD" w14:textId="7625E0D8" w:rsidR="004825E0" w:rsidRDefault="00965CB5" w:rsidP="00D72EF9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 xml:space="preserve">kontakt z książkami o wysokich walorach artystycznych ( graficznie i językowo). </w:t>
      </w:r>
    </w:p>
    <w:p w14:paraId="262FC5DE" w14:textId="77777777" w:rsidR="00FB0507" w:rsidRDefault="00FB0507" w:rsidP="00D72EF9">
      <w:pPr>
        <w:pStyle w:val="Akapitzlist"/>
        <w:ind w:left="1800"/>
        <w:jc w:val="both"/>
        <w:rPr>
          <w:rFonts w:ascii="Times New Roman" w:hAnsi="Times New Roman" w:cs="Times New Roman"/>
        </w:rPr>
      </w:pPr>
    </w:p>
    <w:p w14:paraId="52392B6C" w14:textId="09D4D34C" w:rsidR="00FB0507" w:rsidRPr="00FB0507" w:rsidRDefault="00FB0507" w:rsidP="00D72EF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STANDARD 11 </w:t>
      </w:r>
    </w:p>
    <w:p w14:paraId="7D31122C" w14:textId="7643B88E" w:rsidR="004825E0" w:rsidRPr="00FB0507" w:rsidRDefault="00965CB5" w:rsidP="00D72EF9">
      <w:pPr>
        <w:jc w:val="both"/>
        <w:rPr>
          <w:rFonts w:ascii="Times New Roman" w:hAnsi="Times New Roman" w:cs="Times New Roman"/>
          <w:b/>
          <w:bCs/>
        </w:rPr>
      </w:pPr>
      <w:r w:rsidRPr="00FB0507">
        <w:rPr>
          <w:rFonts w:ascii="Times New Roman" w:hAnsi="Times New Roman" w:cs="Times New Roman"/>
          <w:b/>
          <w:bCs/>
        </w:rPr>
        <w:t xml:space="preserve">Praca na podstawie planu opiekuńczo-wychowawczo-edukacyjnego </w:t>
      </w:r>
    </w:p>
    <w:p w14:paraId="5760A586" w14:textId="4FE37928" w:rsidR="00FB0507" w:rsidRPr="00FB0507" w:rsidRDefault="00965CB5" w:rsidP="00D72EF9">
      <w:pPr>
        <w:pStyle w:val="Akapitzlist"/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Personel pracuje z dziećmi, realizując plan opiekuńczo-wychowawczo</w:t>
      </w:r>
      <w:r w:rsidR="00D83A32">
        <w:rPr>
          <w:rFonts w:ascii="Times New Roman" w:hAnsi="Times New Roman" w:cs="Times New Roman"/>
        </w:rPr>
        <w:t>-</w:t>
      </w:r>
      <w:r w:rsidRPr="00FB0507">
        <w:rPr>
          <w:rFonts w:ascii="Times New Roman" w:hAnsi="Times New Roman" w:cs="Times New Roman"/>
        </w:rPr>
        <w:t xml:space="preserve">edukacyjny </w:t>
      </w:r>
    </w:p>
    <w:p w14:paraId="41C2AAFF" w14:textId="2A17FAB8" w:rsidR="00FB0507" w:rsidRDefault="00965CB5" w:rsidP="00D72EF9">
      <w:pPr>
        <w:pStyle w:val="Akapitzlist"/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 xml:space="preserve">Sposób dokumentacji planu OWE </w:t>
      </w:r>
      <w:r w:rsidR="00FB0507">
        <w:rPr>
          <w:rFonts w:ascii="Times New Roman" w:hAnsi="Times New Roman" w:cs="Times New Roman"/>
        </w:rPr>
        <w:t>–</w:t>
      </w:r>
    </w:p>
    <w:p w14:paraId="795CA67C" w14:textId="64ABD7B5" w:rsidR="00FB0507" w:rsidRDefault="00965CB5" w:rsidP="00D72EF9">
      <w:pPr>
        <w:pStyle w:val="Akapitzlist"/>
        <w:numPr>
          <w:ilvl w:val="1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bieżąc</w:t>
      </w:r>
      <w:r w:rsidR="00FB0507">
        <w:rPr>
          <w:rFonts w:ascii="Times New Roman" w:hAnsi="Times New Roman" w:cs="Times New Roman"/>
        </w:rPr>
        <w:t>e</w:t>
      </w:r>
      <w:r w:rsidRPr="00FB0507">
        <w:rPr>
          <w:rFonts w:ascii="Times New Roman" w:hAnsi="Times New Roman" w:cs="Times New Roman"/>
        </w:rPr>
        <w:t xml:space="preserve"> rozm</w:t>
      </w:r>
      <w:r w:rsidR="00FB0507">
        <w:rPr>
          <w:rFonts w:ascii="Times New Roman" w:hAnsi="Times New Roman" w:cs="Times New Roman"/>
        </w:rPr>
        <w:t>owy</w:t>
      </w:r>
      <w:r w:rsidRPr="00FB0507">
        <w:rPr>
          <w:rFonts w:ascii="Times New Roman" w:hAnsi="Times New Roman" w:cs="Times New Roman"/>
        </w:rPr>
        <w:t xml:space="preserve"> przy odbiorze dziecka</w:t>
      </w:r>
      <w:r w:rsidR="00D83A32">
        <w:rPr>
          <w:rFonts w:ascii="Times New Roman" w:hAnsi="Times New Roman" w:cs="Times New Roman"/>
        </w:rPr>
        <w:t>;</w:t>
      </w:r>
    </w:p>
    <w:p w14:paraId="136E10D5" w14:textId="3E2E0460" w:rsidR="00FB0507" w:rsidRDefault="00965CB5" w:rsidP="00D72EF9">
      <w:pPr>
        <w:pStyle w:val="Akapitzlist"/>
        <w:numPr>
          <w:ilvl w:val="1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 xml:space="preserve"> wywieszenie miesięcznego planu zajęć w wersji papierowej na tablicy informacyjnej dla rodziców/opiekunów prawnych</w:t>
      </w:r>
      <w:r w:rsidR="00D83A32">
        <w:rPr>
          <w:rFonts w:ascii="Times New Roman" w:hAnsi="Times New Roman" w:cs="Times New Roman"/>
        </w:rPr>
        <w:t>;</w:t>
      </w:r>
      <w:r w:rsidRPr="00FB0507">
        <w:rPr>
          <w:rFonts w:ascii="Times New Roman" w:hAnsi="Times New Roman" w:cs="Times New Roman"/>
        </w:rPr>
        <w:t xml:space="preserve"> </w:t>
      </w:r>
    </w:p>
    <w:p w14:paraId="4FD20CA9" w14:textId="066AB271" w:rsidR="00FB0507" w:rsidRDefault="00965CB5" w:rsidP="00D72EF9">
      <w:pPr>
        <w:pStyle w:val="Akapitzlist"/>
        <w:numPr>
          <w:ilvl w:val="1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fotorelacja na stronie internetowej żłobka i grupach WhatsApp</w:t>
      </w:r>
      <w:r w:rsidR="00D83A32">
        <w:rPr>
          <w:rFonts w:ascii="Times New Roman" w:hAnsi="Times New Roman" w:cs="Times New Roman"/>
        </w:rPr>
        <w:t>;</w:t>
      </w:r>
      <w:r w:rsidRPr="00FB0507">
        <w:rPr>
          <w:rFonts w:ascii="Times New Roman" w:hAnsi="Times New Roman" w:cs="Times New Roman"/>
        </w:rPr>
        <w:t xml:space="preserve"> </w:t>
      </w:r>
    </w:p>
    <w:p w14:paraId="3F95AE3C" w14:textId="464C4B2E" w:rsidR="00FB0507" w:rsidRDefault="00965CB5" w:rsidP="00D72EF9">
      <w:pPr>
        <w:pStyle w:val="Akapitzlist"/>
        <w:numPr>
          <w:ilvl w:val="1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karta obserwacji dziecka</w:t>
      </w:r>
      <w:r w:rsidR="00D83A32">
        <w:rPr>
          <w:rFonts w:ascii="Times New Roman" w:hAnsi="Times New Roman" w:cs="Times New Roman"/>
        </w:rPr>
        <w:t>;</w:t>
      </w:r>
      <w:r w:rsidRPr="00FB0507">
        <w:rPr>
          <w:rFonts w:ascii="Times New Roman" w:hAnsi="Times New Roman" w:cs="Times New Roman"/>
        </w:rPr>
        <w:t xml:space="preserve"> </w:t>
      </w:r>
    </w:p>
    <w:p w14:paraId="0ACE2A38" w14:textId="77ECEB0A" w:rsidR="00FB0507" w:rsidRDefault="00965CB5" w:rsidP="00D72EF9">
      <w:pPr>
        <w:pStyle w:val="Akapitzlist"/>
        <w:numPr>
          <w:ilvl w:val="1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prace dzieci na tablicy grupy dzieci</w:t>
      </w:r>
      <w:r w:rsidR="00D83A32">
        <w:rPr>
          <w:rFonts w:ascii="Times New Roman" w:hAnsi="Times New Roman" w:cs="Times New Roman"/>
        </w:rPr>
        <w:t>;</w:t>
      </w:r>
      <w:r w:rsidRPr="00FB0507">
        <w:rPr>
          <w:rFonts w:ascii="Times New Roman" w:hAnsi="Times New Roman" w:cs="Times New Roman"/>
        </w:rPr>
        <w:t xml:space="preserve"> </w:t>
      </w:r>
    </w:p>
    <w:p w14:paraId="15FDC7E5" w14:textId="03FF6E86" w:rsidR="00FB0507" w:rsidRDefault="00965CB5" w:rsidP="00D72EF9">
      <w:pPr>
        <w:pStyle w:val="Akapitzlist"/>
        <w:numPr>
          <w:ilvl w:val="1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 xml:space="preserve">dokumentacja współpracy z rodziną dziecka- notatki z rozmów indywidualnych, potwierdzenia udziału </w:t>
      </w:r>
      <w:r w:rsidR="006B23E3">
        <w:rPr>
          <w:rFonts w:ascii="Times New Roman" w:hAnsi="Times New Roman" w:cs="Times New Roman"/>
        </w:rPr>
        <w:t xml:space="preserve">                        </w:t>
      </w:r>
      <w:r w:rsidRPr="00FB0507">
        <w:rPr>
          <w:rFonts w:ascii="Times New Roman" w:hAnsi="Times New Roman" w:cs="Times New Roman"/>
        </w:rPr>
        <w:t xml:space="preserve">w zebraniach, wydarzeniach, spotkaniach adaptacyjnych; </w:t>
      </w:r>
    </w:p>
    <w:p w14:paraId="29CAE58E" w14:textId="7D5B8EA9" w:rsidR="00FB0507" w:rsidRDefault="00965CB5" w:rsidP="00D72EF9">
      <w:pPr>
        <w:pStyle w:val="Akapitzlist"/>
        <w:numPr>
          <w:ilvl w:val="1"/>
          <w:numId w:val="32"/>
        </w:numPr>
        <w:jc w:val="both"/>
        <w:rPr>
          <w:rFonts w:ascii="Times New Roman" w:hAnsi="Times New Roman" w:cs="Times New Roman"/>
        </w:rPr>
      </w:pPr>
      <w:r w:rsidRPr="00FB0507">
        <w:rPr>
          <w:rFonts w:ascii="Times New Roman" w:hAnsi="Times New Roman" w:cs="Times New Roman"/>
        </w:rPr>
        <w:t>portfolio dziecka – teczka z pracami plastycznymi dziecka</w:t>
      </w:r>
      <w:r w:rsidR="00D83A32">
        <w:rPr>
          <w:rFonts w:ascii="Times New Roman" w:hAnsi="Times New Roman" w:cs="Times New Roman"/>
        </w:rPr>
        <w:t>.</w:t>
      </w:r>
    </w:p>
    <w:p w14:paraId="5CB9F33A" w14:textId="137528B9" w:rsidR="002A32EA" w:rsidRPr="00D83A32" w:rsidRDefault="00965CB5" w:rsidP="00D83A32">
      <w:pPr>
        <w:jc w:val="both"/>
        <w:rPr>
          <w:rFonts w:ascii="Times New Roman" w:hAnsi="Times New Roman" w:cs="Times New Roman"/>
          <w:b/>
          <w:bCs/>
        </w:rPr>
      </w:pPr>
      <w:r w:rsidRPr="00D83A32">
        <w:rPr>
          <w:rFonts w:ascii="Times New Roman" w:hAnsi="Times New Roman" w:cs="Times New Roman"/>
          <w:b/>
          <w:bCs/>
        </w:rPr>
        <w:t xml:space="preserve">Plan opiekuńczo- wychowawczo- edukacyjny jest rokrocznie analizowany i dostosowany do możliwości instytucji opieki oraz potrzeb dzieci, które do niej aktualnie uczęszczają. </w:t>
      </w:r>
    </w:p>
    <w:sectPr w:rsidR="002A32EA" w:rsidRPr="00D83A32" w:rsidSect="005426EE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C7127" w14:textId="77777777" w:rsidR="00E500F5" w:rsidRDefault="00E500F5" w:rsidP="00FB0507">
      <w:pPr>
        <w:spacing w:after="0" w:line="240" w:lineRule="auto"/>
      </w:pPr>
      <w:r>
        <w:separator/>
      </w:r>
    </w:p>
  </w:endnote>
  <w:endnote w:type="continuationSeparator" w:id="0">
    <w:p w14:paraId="6A0DC5BD" w14:textId="77777777" w:rsidR="00E500F5" w:rsidRDefault="00E500F5" w:rsidP="00FB0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21100735"/>
      <w:docPartObj>
        <w:docPartGallery w:val="Page Numbers (Bottom of Page)"/>
        <w:docPartUnique/>
      </w:docPartObj>
    </w:sdtPr>
    <w:sdtEndPr/>
    <w:sdtContent>
      <w:p w14:paraId="437951A6" w14:textId="09E6B9D6" w:rsidR="00D83A32" w:rsidRDefault="00D83A3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361F6D" w14:textId="77777777" w:rsidR="00D83A32" w:rsidRDefault="00D83A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5BD37" w14:textId="77777777" w:rsidR="00E500F5" w:rsidRDefault="00E500F5" w:rsidP="00FB0507">
      <w:pPr>
        <w:spacing w:after="0" w:line="240" w:lineRule="auto"/>
      </w:pPr>
      <w:r>
        <w:separator/>
      </w:r>
    </w:p>
  </w:footnote>
  <w:footnote w:type="continuationSeparator" w:id="0">
    <w:p w14:paraId="5BD2B95D" w14:textId="77777777" w:rsidR="00E500F5" w:rsidRDefault="00E500F5" w:rsidP="00FB0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FB0507" w14:paraId="102DEFAE" w14:textId="77777777" w:rsidTr="003A48B6">
      <w:tc>
        <w:tcPr>
          <w:tcW w:w="1980" w:type="dxa"/>
        </w:tcPr>
        <w:p w14:paraId="5D3A3B9F" w14:textId="77777777" w:rsidR="00FB0507" w:rsidRDefault="00FB0507" w:rsidP="00FB0507">
          <w:pPr>
            <w:pStyle w:val="Nagwek"/>
          </w:pPr>
          <w:bookmarkStart w:id="0" w:name="_Hlk215055290"/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4D50A6B9" wp14:editId="2A18F01C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1E0E1E7A" w14:textId="77777777" w:rsidR="00FB0507" w:rsidRDefault="00FB0507" w:rsidP="00FB0507">
          <w:pPr>
            <w:pStyle w:val="Nagwek"/>
          </w:pPr>
        </w:p>
        <w:p w14:paraId="1EB3EE63" w14:textId="77777777" w:rsidR="00FB0507" w:rsidRPr="00A22FAF" w:rsidRDefault="00FB0507" w:rsidP="00FB0507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77CD0B0D" w14:textId="77777777" w:rsidR="00FB0507" w:rsidRDefault="00FB0507" w:rsidP="00FB0507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  <w:bookmarkEnd w:id="0"/>
  </w:tbl>
  <w:p w14:paraId="09166974" w14:textId="7B29F5E7" w:rsidR="00FB0507" w:rsidRDefault="00FB0507">
    <w:pPr>
      <w:pStyle w:val="Nagwek"/>
      <w:pBdr>
        <w:bottom w:val="single" w:sz="6" w:space="1" w:color="auto"/>
      </w:pBdr>
    </w:pPr>
  </w:p>
  <w:p w14:paraId="0BD811A7" w14:textId="77777777" w:rsidR="00D72EF9" w:rsidRDefault="00D72EF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630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9C6CE1"/>
    <w:multiLevelType w:val="multilevel"/>
    <w:tmpl w:val="5386C2DA"/>
    <w:lvl w:ilvl="0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5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9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17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36" w:hanging="1440"/>
      </w:pPr>
      <w:rPr>
        <w:rFonts w:hint="default"/>
      </w:rPr>
    </w:lvl>
  </w:abstractNum>
  <w:abstractNum w:abstractNumId="2" w15:restartNumberingAfterBreak="0">
    <w:nsid w:val="0C530C64"/>
    <w:multiLevelType w:val="hybridMultilevel"/>
    <w:tmpl w:val="1BC2567E"/>
    <w:lvl w:ilvl="0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186333E8"/>
    <w:multiLevelType w:val="hybridMultilevel"/>
    <w:tmpl w:val="ECD4424C"/>
    <w:lvl w:ilvl="0" w:tplc="0415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4" w15:restartNumberingAfterBreak="0">
    <w:nsid w:val="21447396"/>
    <w:multiLevelType w:val="hybridMultilevel"/>
    <w:tmpl w:val="39F86F4E"/>
    <w:lvl w:ilvl="0" w:tplc="041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 w15:restartNumberingAfterBreak="0">
    <w:nsid w:val="22FD09CD"/>
    <w:multiLevelType w:val="hybridMultilevel"/>
    <w:tmpl w:val="4B044B02"/>
    <w:lvl w:ilvl="0" w:tplc="0415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6" w15:restartNumberingAfterBreak="0">
    <w:nsid w:val="287374FE"/>
    <w:multiLevelType w:val="hybridMultilevel"/>
    <w:tmpl w:val="EDCE9A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1E716C6"/>
    <w:multiLevelType w:val="hybridMultilevel"/>
    <w:tmpl w:val="CAC22AF2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375E4009"/>
    <w:multiLevelType w:val="hybridMultilevel"/>
    <w:tmpl w:val="D514F1F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9D15341"/>
    <w:multiLevelType w:val="hybridMultilevel"/>
    <w:tmpl w:val="7C14715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AAB6B1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F89283F"/>
    <w:multiLevelType w:val="multilevel"/>
    <w:tmpl w:val="CDD4EA1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440"/>
      </w:pPr>
      <w:rPr>
        <w:rFonts w:hint="default"/>
      </w:rPr>
    </w:lvl>
  </w:abstractNum>
  <w:abstractNum w:abstractNumId="12" w15:restartNumberingAfterBreak="0">
    <w:nsid w:val="42600FFB"/>
    <w:multiLevelType w:val="multilevel"/>
    <w:tmpl w:val="A336E154"/>
    <w:lvl w:ilvl="0">
      <w:start w:val="6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447F71D9"/>
    <w:multiLevelType w:val="multilevel"/>
    <w:tmpl w:val="F84047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4" w15:restartNumberingAfterBreak="0">
    <w:nsid w:val="46223BB6"/>
    <w:multiLevelType w:val="hybridMultilevel"/>
    <w:tmpl w:val="F4F89474"/>
    <w:lvl w:ilvl="0" w:tplc="0415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15" w15:restartNumberingAfterBreak="0">
    <w:nsid w:val="49E80D0A"/>
    <w:multiLevelType w:val="hybridMultilevel"/>
    <w:tmpl w:val="DE74A9C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B0960CF"/>
    <w:multiLevelType w:val="hybridMultilevel"/>
    <w:tmpl w:val="5394B368"/>
    <w:lvl w:ilvl="0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4FFE0573"/>
    <w:multiLevelType w:val="hybridMultilevel"/>
    <w:tmpl w:val="8A0C8C6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502E47DD"/>
    <w:multiLevelType w:val="multilevel"/>
    <w:tmpl w:val="47946E6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9" w15:restartNumberingAfterBreak="0">
    <w:nsid w:val="53B17D34"/>
    <w:multiLevelType w:val="multilevel"/>
    <w:tmpl w:val="DAFA24B4"/>
    <w:lvl w:ilvl="0">
      <w:start w:val="1"/>
      <w:numFmt w:val="decimal"/>
      <w:lvlText w:val="%1."/>
      <w:lvlJc w:val="left"/>
      <w:pPr>
        <w:ind w:left="180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0" w15:restartNumberingAfterBreak="0">
    <w:nsid w:val="55A13FAF"/>
    <w:multiLevelType w:val="multilevel"/>
    <w:tmpl w:val="D3C84AC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63B5A7B"/>
    <w:multiLevelType w:val="hybridMultilevel"/>
    <w:tmpl w:val="D944A44C"/>
    <w:lvl w:ilvl="0" w:tplc="0415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2" w15:restartNumberingAfterBreak="0">
    <w:nsid w:val="57E82C64"/>
    <w:multiLevelType w:val="hybridMultilevel"/>
    <w:tmpl w:val="54469446"/>
    <w:lvl w:ilvl="0" w:tplc="0415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3" w15:restartNumberingAfterBreak="0">
    <w:nsid w:val="60C76D61"/>
    <w:multiLevelType w:val="hybridMultilevel"/>
    <w:tmpl w:val="040A471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0CE158D"/>
    <w:multiLevelType w:val="hybridMultilevel"/>
    <w:tmpl w:val="D952E05C"/>
    <w:lvl w:ilvl="0" w:tplc="0415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5" w15:restartNumberingAfterBreak="0">
    <w:nsid w:val="620D56DA"/>
    <w:multiLevelType w:val="multilevel"/>
    <w:tmpl w:val="F4449F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6" w15:restartNumberingAfterBreak="0">
    <w:nsid w:val="633A62E0"/>
    <w:multiLevelType w:val="multilevel"/>
    <w:tmpl w:val="CDD4EA1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440"/>
      </w:pPr>
      <w:rPr>
        <w:rFonts w:hint="default"/>
      </w:rPr>
    </w:lvl>
  </w:abstractNum>
  <w:abstractNum w:abstractNumId="27" w15:restartNumberingAfterBreak="0">
    <w:nsid w:val="653C7065"/>
    <w:multiLevelType w:val="multilevel"/>
    <w:tmpl w:val="1C2620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8" w15:restartNumberingAfterBreak="0">
    <w:nsid w:val="67945C0A"/>
    <w:multiLevelType w:val="hybridMultilevel"/>
    <w:tmpl w:val="671891B4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690831E0"/>
    <w:multiLevelType w:val="multilevel"/>
    <w:tmpl w:val="5EB001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0" w15:restartNumberingAfterBreak="0">
    <w:nsid w:val="6957727D"/>
    <w:multiLevelType w:val="hybridMultilevel"/>
    <w:tmpl w:val="E3F49858"/>
    <w:lvl w:ilvl="0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1" w15:restartNumberingAfterBreak="0">
    <w:nsid w:val="6DA92BDE"/>
    <w:multiLevelType w:val="hybridMultilevel"/>
    <w:tmpl w:val="1964614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F487787"/>
    <w:multiLevelType w:val="hybridMultilevel"/>
    <w:tmpl w:val="78DE73DA"/>
    <w:lvl w:ilvl="0" w:tplc="727EAF24">
      <w:start w:val="2025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240420"/>
    <w:multiLevelType w:val="hybridMultilevel"/>
    <w:tmpl w:val="7FA669C0"/>
    <w:lvl w:ilvl="0" w:tplc="25BADD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1D35F1"/>
    <w:multiLevelType w:val="hybridMultilevel"/>
    <w:tmpl w:val="C81ECFAC"/>
    <w:lvl w:ilvl="0" w:tplc="77BABE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2"/>
  </w:num>
  <w:num w:numId="3">
    <w:abstractNumId w:val="33"/>
  </w:num>
  <w:num w:numId="4">
    <w:abstractNumId w:val="11"/>
  </w:num>
  <w:num w:numId="5">
    <w:abstractNumId w:val="0"/>
  </w:num>
  <w:num w:numId="6">
    <w:abstractNumId w:val="10"/>
  </w:num>
  <w:num w:numId="7">
    <w:abstractNumId w:val="12"/>
  </w:num>
  <w:num w:numId="8">
    <w:abstractNumId w:val="30"/>
  </w:num>
  <w:num w:numId="9">
    <w:abstractNumId w:val="16"/>
  </w:num>
  <w:num w:numId="10">
    <w:abstractNumId w:val="2"/>
  </w:num>
  <w:num w:numId="11">
    <w:abstractNumId w:val="19"/>
  </w:num>
  <w:num w:numId="12">
    <w:abstractNumId w:val="26"/>
  </w:num>
  <w:num w:numId="13">
    <w:abstractNumId w:val="4"/>
  </w:num>
  <w:num w:numId="14">
    <w:abstractNumId w:val="28"/>
  </w:num>
  <w:num w:numId="15">
    <w:abstractNumId w:val="13"/>
  </w:num>
  <w:num w:numId="16">
    <w:abstractNumId w:val="23"/>
  </w:num>
  <w:num w:numId="17">
    <w:abstractNumId w:val="18"/>
  </w:num>
  <w:num w:numId="18">
    <w:abstractNumId w:val="15"/>
  </w:num>
  <w:num w:numId="19">
    <w:abstractNumId w:val="3"/>
  </w:num>
  <w:num w:numId="20">
    <w:abstractNumId w:val="9"/>
  </w:num>
  <w:num w:numId="21">
    <w:abstractNumId w:val="25"/>
  </w:num>
  <w:num w:numId="22">
    <w:abstractNumId w:val="7"/>
  </w:num>
  <w:num w:numId="23">
    <w:abstractNumId w:val="1"/>
  </w:num>
  <w:num w:numId="24">
    <w:abstractNumId w:val="21"/>
  </w:num>
  <w:num w:numId="25">
    <w:abstractNumId w:val="14"/>
  </w:num>
  <w:num w:numId="26">
    <w:abstractNumId w:val="24"/>
  </w:num>
  <w:num w:numId="27">
    <w:abstractNumId w:val="5"/>
  </w:num>
  <w:num w:numId="28">
    <w:abstractNumId w:val="22"/>
  </w:num>
  <w:num w:numId="29">
    <w:abstractNumId w:val="27"/>
  </w:num>
  <w:num w:numId="30">
    <w:abstractNumId w:val="8"/>
  </w:num>
  <w:num w:numId="31">
    <w:abstractNumId w:val="17"/>
  </w:num>
  <w:num w:numId="32">
    <w:abstractNumId w:val="29"/>
  </w:num>
  <w:num w:numId="33">
    <w:abstractNumId w:val="20"/>
  </w:num>
  <w:num w:numId="34">
    <w:abstractNumId w:val="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CB5"/>
    <w:rsid w:val="00097483"/>
    <w:rsid w:val="0011132C"/>
    <w:rsid w:val="002874C2"/>
    <w:rsid w:val="002A32EA"/>
    <w:rsid w:val="00372CF2"/>
    <w:rsid w:val="003B76D7"/>
    <w:rsid w:val="003F39B7"/>
    <w:rsid w:val="004825E0"/>
    <w:rsid w:val="004D3E13"/>
    <w:rsid w:val="00526A41"/>
    <w:rsid w:val="005426EE"/>
    <w:rsid w:val="006B23E3"/>
    <w:rsid w:val="006C4F7F"/>
    <w:rsid w:val="007743AB"/>
    <w:rsid w:val="00812D58"/>
    <w:rsid w:val="00933C8B"/>
    <w:rsid w:val="00965CB5"/>
    <w:rsid w:val="00A85BD6"/>
    <w:rsid w:val="00B25CF1"/>
    <w:rsid w:val="00C97872"/>
    <w:rsid w:val="00D72EF9"/>
    <w:rsid w:val="00D83A32"/>
    <w:rsid w:val="00E500F5"/>
    <w:rsid w:val="00FB0507"/>
    <w:rsid w:val="00FF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810DD9"/>
  <w15:chartTrackingRefBased/>
  <w15:docId w15:val="{35D615E2-38C6-4953-B87D-AEC68A0C2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25C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65CB5"/>
    <w:pPr>
      <w:ind w:left="720"/>
      <w:contextualSpacing/>
    </w:pPr>
  </w:style>
  <w:style w:type="table" w:styleId="Tabela-Siatka">
    <w:name w:val="Table Grid"/>
    <w:basedOn w:val="Standardowy"/>
    <w:uiPriority w:val="39"/>
    <w:rsid w:val="003B7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B0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0507"/>
  </w:style>
  <w:style w:type="paragraph" w:styleId="Stopka">
    <w:name w:val="footer"/>
    <w:basedOn w:val="Normalny"/>
    <w:link w:val="StopkaZnak"/>
    <w:uiPriority w:val="99"/>
    <w:unhideWhenUsed/>
    <w:rsid w:val="00FB0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0507"/>
  </w:style>
  <w:style w:type="character" w:styleId="Pogrubienie">
    <w:name w:val="Strong"/>
    <w:basedOn w:val="Domylnaczcionkaakapitu"/>
    <w:uiPriority w:val="22"/>
    <w:qFormat/>
    <w:rsid w:val="006B23E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B25CF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5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9</Pages>
  <Words>3409</Words>
  <Characters>20455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3</cp:revision>
  <cp:lastPrinted>2026-01-02T08:52:00Z</cp:lastPrinted>
  <dcterms:created xsi:type="dcterms:W3CDTF">2025-11-24T10:13:00Z</dcterms:created>
  <dcterms:modified xsi:type="dcterms:W3CDTF">2026-01-02T08:52:00Z</dcterms:modified>
</cp:coreProperties>
</file>